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EB5" w:rsidRPr="00A96400" w:rsidRDefault="00B30EB5" w:rsidP="00B30EB5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A96400">
        <w:rPr>
          <w:rFonts w:asciiTheme="minorHAnsi" w:hAnsiTheme="minorHAnsi"/>
          <w:b/>
          <w:bCs/>
        </w:rPr>
        <w:t>РАБОЧАЯ ПРОГРАММА ПО  ИЗОБРАЗИТЕЛЬНОМУ ИСКУССТВУ</w:t>
      </w:r>
      <w:proofErr w:type="gramStart"/>
      <w:r w:rsidR="00E77DD5" w:rsidRPr="00A96400">
        <w:rPr>
          <w:rFonts w:asciiTheme="minorHAnsi" w:hAnsiTheme="minorHAnsi"/>
          <w:b/>
          <w:bCs/>
        </w:rPr>
        <w:t>4</w:t>
      </w:r>
      <w:proofErr w:type="gramEnd"/>
      <w:r w:rsidR="00E77DD5" w:rsidRPr="00A96400">
        <w:rPr>
          <w:rFonts w:asciiTheme="minorHAnsi" w:hAnsiTheme="minorHAnsi"/>
          <w:b/>
          <w:bCs/>
        </w:rPr>
        <w:t xml:space="preserve"> класс</w:t>
      </w:r>
    </w:p>
    <w:p w:rsidR="00A72349" w:rsidRPr="00A96400" w:rsidRDefault="00B30EB5" w:rsidP="00B30EB5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A96400">
        <w:rPr>
          <w:rFonts w:asciiTheme="minorHAnsi" w:hAnsiTheme="minorHAnsi"/>
          <w:b/>
          <w:bCs/>
        </w:rPr>
        <w:t xml:space="preserve"> ПОЯСНИТЕЛЬНАЯ ЗАПИСКА.</w:t>
      </w:r>
    </w:p>
    <w:p w:rsidR="003257E3" w:rsidRPr="00A96400" w:rsidRDefault="00B30EB5" w:rsidP="003E39E8">
      <w:pPr>
        <w:jc w:val="both"/>
        <w:rPr>
          <w:rFonts w:asciiTheme="minorHAnsi" w:hAnsiTheme="minorHAnsi"/>
        </w:rPr>
      </w:pPr>
      <w:proofErr w:type="gramStart"/>
      <w:r w:rsidRPr="00A96400">
        <w:rPr>
          <w:rFonts w:asciiTheme="minorHAnsi" w:hAnsiTheme="minorHAnsi"/>
          <w:b/>
        </w:rPr>
        <w:t>Статус документа</w:t>
      </w:r>
      <w:r w:rsidRPr="00A96400">
        <w:rPr>
          <w:rFonts w:asciiTheme="minorHAnsi" w:hAnsiTheme="minorHAnsi"/>
        </w:rPr>
        <w:t xml:space="preserve"> </w:t>
      </w:r>
      <w:r w:rsidR="007B2B13" w:rsidRPr="00A96400">
        <w:rPr>
          <w:rFonts w:asciiTheme="minorHAnsi" w:hAnsiTheme="minorHAnsi"/>
        </w:rPr>
        <w:t>Рабочая программа составлена на основании федерального компонента государственного образовательного стандарта общего образования (начальное общее образование) – утверждена приказом МО и Н РФ от 5.03.2004г. №1089, учебного плана МБОУ «</w:t>
      </w:r>
      <w:r w:rsidR="00980AF6" w:rsidRPr="00A96400">
        <w:rPr>
          <w:rFonts w:asciiTheme="minorHAnsi" w:hAnsiTheme="minorHAnsi"/>
        </w:rPr>
        <w:t>Усьманской ООШ»</w:t>
      </w:r>
      <w:r w:rsidR="007B2B13" w:rsidRPr="00A96400">
        <w:rPr>
          <w:rFonts w:asciiTheme="minorHAnsi" w:hAnsiTheme="minorHAnsi"/>
        </w:rPr>
        <w:t>, программы автора Н.М. Сокольниковой.</w:t>
      </w:r>
      <w:proofErr w:type="gramEnd"/>
    </w:p>
    <w:p w:rsidR="00B30EB5" w:rsidRDefault="00B30EB5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  <w:b/>
        </w:rPr>
        <w:t>Структура документа</w:t>
      </w:r>
      <w:r w:rsidRPr="00A96400">
        <w:rPr>
          <w:rFonts w:asciiTheme="minorHAnsi" w:hAnsiTheme="minorHAnsi"/>
        </w:rPr>
        <w:t xml:space="preserve">. Рабочая программа по изобразительному искусству включает четыре раздела: пояснительную записку, раскрывающую характеристику и место учебного предмета в базисном учебном плане, цели его изучения, основные содержательные линии; содержание учебного </w:t>
      </w:r>
      <w:proofErr w:type="spellStart"/>
      <w:r w:rsidRPr="00A96400">
        <w:rPr>
          <w:rFonts w:asciiTheme="minorHAnsi" w:hAnsiTheme="minorHAnsi"/>
        </w:rPr>
        <w:t>предметаобучения</w:t>
      </w:r>
      <w:proofErr w:type="spellEnd"/>
      <w:r w:rsidRPr="00A96400">
        <w:rPr>
          <w:rFonts w:asciiTheme="minorHAnsi" w:hAnsiTheme="minorHAnsi"/>
        </w:rPr>
        <w:t xml:space="preserve"> с примерным распределением учебных часов по разделам; календарно-тематическое планирование; описание материально-технического обеспечения образовательного процесса.</w:t>
      </w:r>
    </w:p>
    <w:p w:rsidR="0054328E" w:rsidRPr="00A96400" w:rsidRDefault="0054328E" w:rsidP="003E39E8">
      <w:pPr>
        <w:jc w:val="both"/>
        <w:rPr>
          <w:rFonts w:asciiTheme="minorHAnsi" w:hAnsiTheme="minorHAnsi"/>
        </w:rPr>
      </w:pPr>
    </w:p>
    <w:p w:rsidR="0054328E" w:rsidRPr="0054328E" w:rsidRDefault="0054328E" w:rsidP="0054328E">
      <w:pPr>
        <w:jc w:val="both"/>
        <w:rPr>
          <w:rFonts w:asciiTheme="minorHAnsi" w:hAnsiTheme="minorHAnsi"/>
          <w:b/>
        </w:rPr>
      </w:pPr>
      <w:r w:rsidRPr="00A96400">
        <w:rPr>
          <w:rFonts w:asciiTheme="minorHAnsi" w:hAnsiTheme="minorHAnsi"/>
        </w:rPr>
        <w:t xml:space="preserve">Содержание программы «Изобразительное искусство» соответствует следующим </w:t>
      </w:r>
      <w:r w:rsidRPr="0054328E">
        <w:rPr>
          <w:rFonts w:asciiTheme="minorHAnsi" w:hAnsiTheme="minorHAnsi"/>
          <w:b/>
        </w:rPr>
        <w:t>целям: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приобщение школьников к миру изобразительного искусства, развитие их творчества и духовной культуры;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освоение 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ребёнка;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воспитание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уважения к её традициям, героическому прошлому, многонациональной культуре.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Реализация целей программы рассматривается в связи с системой функций предмета «Изобразительное искусство»: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эмоционально-развивающая функция, состоящая в воздействии искусства на эмоционально-чувственную сферу личности, способствующая обогащению этой сферы, развитию эмоциональной отзывчивости личности на произведения искусства как на отражение человеческих переживаний, эмоций, чувств;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ценностно-ориентационная функция, позволяющая учащимся использовать приобретённые художественные знания, умения и навыки для самостоятельной ориентации в художественной культуре, в окружающей их социокультурной среде по высшим духовно-нравственным и эстетическим критериям;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 xml:space="preserve">арт-терапевтическая, </w:t>
      </w:r>
      <w:proofErr w:type="gramStart"/>
      <w:r w:rsidRPr="00A96400">
        <w:rPr>
          <w:rFonts w:asciiTheme="minorHAnsi" w:hAnsiTheme="minorHAnsi"/>
        </w:rPr>
        <w:t>состоящая</w:t>
      </w:r>
      <w:proofErr w:type="gramEnd"/>
      <w:r w:rsidRPr="00A96400">
        <w:rPr>
          <w:rFonts w:asciiTheme="minorHAnsi" w:hAnsiTheme="minorHAnsi"/>
        </w:rPr>
        <w:t xml:space="preserve"> в коррекции негативных психологических состояний и оздоровлении учащихся в процессе организации их художественной деятельности;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информационная функция, обеспечивающая расширение общего и художественного информационного пространства через освоение учащимися основных источников и каналов информации об искусстве (в том числе аудиовизуальных, компьютерных, текстовых и др.).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Программа «Изобразительное искусство» позволяет решать следующие задачи: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сформировать первоначальные представления о роли изобразительного искусства в жизни человека, в его духовно-нравственном развитии;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сформировать познавательный интерес и положительное отношение к изобразительному искусству, народному и декоративно-прикладному искусству, архитектуре и дизайну;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ознакомить с шедеврами русского и зарубежного изобразительного искусства;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—сформировать эстетическое восприятие произведений искусства; эстетическое отношения к миру; понимание красоты как ценности; потребности в художественном творчестве и в общении с искусством;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lastRenderedPageBreak/>
        <w:t>—</w:t>
      </w:r>
      <w:r w:rsidRPr="00A96400">
        <w:rPr>
          <w:rFonts w:asciiTheme="minorHAnsi" w:hAnsiTheme="minorHAnsi"/>
        </w:rPr>
        <w:tab/>
        <w:t>сформировать представления о видах и жанрах изобразительного искусства, в том числе об архитектуре, дизайне как видах искусства, об основных видах народного и декоративно-прикладного искусства;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сформировать практические умения и навыки в восприятии, анализе и оценке произведений искусства; обучить пониманию языка графики, живописи, скульптуры, умению анализировать средства художественной выразительности произведений искусства;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обучить теоретическим и практическим основам рисунка, живописи, композиции, лепки;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обучить основам народного и декоративно-прикладного искусства;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обучить основам дизайна (элементам проектирования, конструирования, макетирования и моделирования; чувству стиля);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развить у школьников способность выражать в творческих работах своё отношение к окружающему миру;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обучить элементарным умениям, навыкам, способам художественной деятельности;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proofErr w:type="gramStart"/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обучить основным средствам художественной выразительности (линия, пятно, цвет, колорит, фактура, тон, композиция, ритм, гармония и др.), необходимым для создания художественного образа;</w:t>
      </w:r>
      <w:proofErr w:type="gramEnd"/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обучить способам изображения растений, животных, пейзажа, портрета и фигуры человека на плоскости или в объёме;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развить творческое воображение, художественное мышление, зрительную память, пространственные представления, изобразительные способности;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развить эмоционально-эстетическую и нравственную сферы личности.</w:t>
      </w:r>
    </w:p>
    <w:p w:rsidR="0054328E" w:rsidRPr="0054328E" w:rsidRDefault="0054328E" w:rsidP="0054328E">
      <w:pPr>
        <w:jc w:val="both"/>
        <w:rPr>
          <w:rFonts w:asciiTheme="minorHAnsi" w:hAnsiTheme="minorHAnsi"/>
          <w:b/>
        </w:rPr>
      </w:pPr>
      <w:r w:rsidRPr="0054328E">
        <w:rPr>
          <w:rFonts w:asciiTheme="minorHAnsi" w:hAnsiTheme="minorHAnsi"/>
          <w:b/>
        </w:rPr>
        <w:t>Основные задачи обучения и развития: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продолжение освоения выразительных возможностей графических материалов, различных способов штриховки графитными и цветными карандашами, фломастерами, пером и тушью, пастельными мелками, углем, сангиной и др.;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продолжение освоения живописных приёмов (</w:t>
      </w:r>
      <w:proofErr w:type="spellStart"/>
      <w:r w:rsidRPr="00A96400">
        <w:rPr>
          <w:rFonts w:asciiTheme="minorHAnsi" w:hAnsiTheme="minorHAnsi"/>
        </w:rPr>
        <w:t>по-сырому</w:t>
      </w:r>
      <w:proofErr w:type="spellEnd"/>
      <w:r w:rsidRPr="00A96400">
        <w:rPr>
          <w:rFonts w:asciiTheme="minorHAnsi" w:hAnsiTheme="minorHAnsi"/>
        </w:rPr>
        <w:t xml:space="preserve">, лессировка, раздельный мазок, от пятна и др.) и способов применения смешанной техники работы разнообразными художественными материалами (акварель с белилами, акварель и штриховка тушью, </w:t>
      </w:r>
      <w:proofErr w:type="spellStart"/>
      <w:r w:rsidRPr="00A96400">
        <w:rPr>
          <w:rFonts w:asciiTheme="minorHAnsi" w:hAnsiTheme="minorHAnsi"/>
        </w:rPr>
        <w:t>гратография</w:t>
      </w:r>
      <w:proofErr w:type="spellEnd"/>
      <w:r w:rsidRPr="00A96400">
        <w:rPr>
          <w:rFonts w:asciiTheme="minorHAnsi" w:hAnsiTheme="minorHAnsi"/>
        </w:rPr>
        <w:t xml:space="preserve"> и др.);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 xml:space="preserve">продолжение </w:t>
      </w:r>
      <w:proofErr w:type="gramStart"/>
      <w:r w:rsidRPr="00A96400">
        <w:rPr>
          <w:rFonts w:asciiTheme="minorHAnsi" w:hAnsiTheme="minorHAnsi"/>
        </w:rPr>
        <w:t>освоения правильной передачи пропорциональных соотношений фигуры человека</w:t>
      </w:r>
      <w:proofErr w:type="gramEnd"/>
      <w:r w:rsidRPr="00A96400">
        <w:rPr>
          <w:rFonts w:asciiTheme="minorHAnsi" w:hAnsiTheme="minorHAnsi"/>
        </w:rPr>
        <w:t xml:space="preserve"> и животных;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продолжение изучения способов передачи пространства на плоскости листа (изучение основ линейной и воздушной перспективы);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изучение основ светотени;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 xml:space="preserve">продолжение освоения </w:t>
      </w:r>
      <w:proofErr w:type="spellStart"/>
      <w:r w:rsidRPr="00A96400">
        <w:rPr>
          <w:rFonts w:asciiTheme="minorHAnsi" w:hAnsiTheme="minorHAnsi"/>
        </w:rPr>
        <w:t>цветоведения</w:t>
      </w:r>
      <w:proofErr w:type="spellEnd"/>
      <w:r w:rsidRPr="00A96400">
        <w:rPr>
          <w:rFonts w:asciiTheme="minorHAnsi" w:hAnsiTheme="minorHAnsi"/>
        </w:rPr>
        <w:t>, изучение и составление гармоничных цветовых сочетаний, освоение колористической живописи, изучение особенностей выступающих и отступающих цветов;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формирование умения передавать движение в композиции;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продолжение формирования умения точно передавать в тематической композиции, иллюстрации сюжет, создавать выразительные образы;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развитие умения выбирать формат композиции в зависимости от замысла, выделять один или несколько композиционных центров;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продолжение знакомства с традиционными народными художественными промыслами (Федоскино, Палех, Мстёра, Касли, Вологда);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знакомство с традиционными орнаментами и костюмами народов России;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—</w:t>
      </w:r>
      <w:r w:rsidRPr="00A96400">
        <w:rPr>
          <w:rFonts w:asciiTheme="minorHAnsi" w:hAnsiTheme="minorHAnsi"/>
        </w:rPr>
        <w:tab/>
        <w:t>продолжение обучения умению создавать эскизы и модели объектов дизайна на основе растительных и животных форм.</w:t>
      </w:r>
    </w:p>
    <w:p w:rsidR="0054328E" w:rsidRPr="00A96400" w:rsidRDefault="0054328E" w:rsidP="0054328E">
      <w:pPr>
        <w:jc w:val="both"/>
        <w:rPr>
          <w:rFonts w:asciiTheme="minorHAnsi" w:hAnsiTheme="minorHAnsi"/>
        </w:rPr>
      </w:pPr>
    </w:p>
    <w:p w:rsidR="0054328E" w:rsidRDefault="0054328E" w:rsidP="00022457">
      <w:pPr>
        <w:jc w:val="center"/>
        <w:rPr>
          <w:rFonts w:asciiTheme="minorHAnsi" w:hAnsiTheme="minorHAnsi"/>
          <w:b/>
        </w:rPr>
      </w:pPr>
    </w:p>
    <w:p w:rsidR="0054328E" w:rsidRDefault="0054328E" w:rsidP="00022457">
      <w:pPr>
        <w:jc w:val="center"/>
        <w:rPr>
          <w:rFonts w:asciiTheme="minorHAnsi" w:hAnsiTheme="minorHAnsi"/>
          <w:b/>
        </w:rPr>
      </w:pPr>
    </w:p>
    <w:p w:rsidR="0054328E" w:rsidRDefault="0054328E" w:rsidP="00022457">
      <w:pPr>
        <w:jc w:val="center"/>
        <w:rPr>
          <w:rFonts w:asciiTheme="minorHAnsi" w:hAnsiTheme="minorHAnsi"/>
          <w:b/>
        </w:rPr>
      </w:pPr>
    </w:p>
    <w:p w:rsidR="00980AF6" w:rsidRPr="00A96400" w:rsidRDefault="00B30EB5" w:rsidP="00022457">
      <w:pPr>
        <w:jc w:val="center"/>
        <w:rPr>
          <w:rFonts w:asciiTheme="minorHAnsi" w:hAnsiTheme="minorHAnsi"/>
          <w:b/>
        </w:rPr>
      </w:pPr>
      <w:r w:rsidRPr="00A96400">
        <w:rPr>
          <w:rFonts w:asciiTheme="minorHAnsi" w:hAnsiTheme="minorHAnsi"/>
          <w:b/>
        </w:rPr>
        <w:lastRenderedPageBreak/>
        <w:t>Общая характеристика учебного предмета</w:t>
      </w:r>
    </w:p>
    <w:p w:rsidR="00980AF6" w:rsidRPr="0054328E" w:rsidRDefault="00980AF6" w:rsidP="0054328E">
      <w:pPr>
        <w:jc w:val="both"/>
      </w:pPr>
      <w:r w:rsidRPr="0054328E">
        <w:t>Программа по изобразительному искусству разработана с учётом требований Федерального государственного образовательного стандарта начального общего образования.</w:t>
      </w:r>
    </w:p>
    <w:p w:rsidR="0054328E" w:rsidRPr="0054328E" w:rsidRDefault="0054328E" w:rsidP="0054328E">
      <w:pPr>
        <w:pStyle w:val="c3"/>
        <w:shd w:val="clear" w:color="auto" w:fill="FFFFFF"/>
        <w:rPr>
          <w:color w:val="444444"/>
        </w:rPr>
      </w:pPr>
      <w:r w:rsidRPr="0054328E">
        <w:rPr>
          <w:rStyle w:val="c6"/>
          <w:color w:val="444444"/>
        </w:rPr>
        <w:t>Содержание рабочей программы направлено на реализацию приоритетных направлений художественного образования: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</w:t>
      </w:r>
    </w:p>
    <w:p w:rsidR="0054328E" w:rsidRPr="0054328E" w:rsidRDefault="0054328E" w:rsidP="0054328E">
      <w:pPr>
        <w:pStyle w:val="c3"/>
        <w:shd w:val="clear" w:color="auto" w:fill="FFFFFF"/>
        <w:rPr>
          <w:color w:val="444444"/>
        </w:rPr>
      </w:pPr>
      <w:r w:rsidRPr="0054328E">
        <w:rPr>
          <w:rStyle w:val="c6"/>
          <w:color w:val="444444"/>
        </w:rPr>
        <w:t xml:space="preserve">     Изучаются такие закономерности изобразительного искусства, без которых невозможна ориентация в потоке художественной информации. </w:t>
      </w:r>
      <w:proofErr w:type="gramStart"/>
      <w:r w:rsidRPr="0054328E">
        <w:rPr>
          <w:rStyle w:val="c6"/>
          <w:color w:val="444444"/>
        </w:rPr>
        <w:t>Обучающиеся</w:t>
      </w:r>
      <w:proofErr w:type="gramEnd"/>
      <w:r w:rsidRPr="0054328E">
        <w:rPr>
          <w:rStyle w:val="c6"/>
          <w:color w:val="444444"/>
        </w:rPr>
        <w:t xml:space="preserve"> получают представление об изобразительном искусстве как целостном явлении. Это  дает возможность сохранить ценностные аспекты искусства и не свести его изучение к узко технологической стороне.</w:t>
      </w:r>
    </w:p>
    <w:p w:rsidR="0054328E" w:rsidRPr="0054328E" w:rsidRDefault="0054328E" w:rsidP="0054328E">
      <w:pPr>
        <w:pStyle w:val="c3"/>
        <w:shd w:val="clear" w:color="auto" w:fill="FFFFFF"/>
        <w:rPr>
          <w:color w:val="444444"/>
        </w:rPr>
      </w:pPr>
      <w:r w:rsidRPr="0054328E">
        <w:rPr>
          <w:rStyle w:val="c6"/>
          <w:color w:val="444444"/>
        </w:rPr>
        <w:t xml:space="preserve">     Содержание художественного образования предусматривает два вида деятельности обучающихся: восприятие произведений искусства (ученик - зритель) и собственную художественно-творческую деятельность (ученик - художник). Это дает возможность показать единство и взаимодействие двух сторон жизни человека в искусстве, раскрыть характер диалога между художником и зрителем, избежать преимущественно информационного подхода к изложению материала. При этом учитывается собственный эмоциональный опыт общения ребенка с произведениями искусства, что позволяет вывести на передний план </w:t>
      </w:r>
      <w:proofErr w:type="spellStart"/>
      <w:r w:rsidRPr="0054328E">
        <w:rPr>
          <w:rStyle w:val="c6"/>
          <w:color w:val="444444"/>
        </w:rPr>
        <w:t>деятельностное</w:t>
      </w:r>
      <w:proofErr w:type="spellEnd"/>
      <w:r w:rsidRPr="0054328E">
        <w:rPr>
          <w:rStyle w:val="c6"/>
          <w:color w:val="444444"/>
        </w:rPr>
        <w:t xml:space="preserve"> освоение изобразительного искусства.</w:t>
      </w:r>
    </w:p>
    <w:p w:rsidR="0054328E" w:rsidRPr="0054328E" w:rsidRDefault="0054328E" w:rsidP="0054328E">
      <w:pPr>
        <w:pStyle w:val="c3"/>
        <w:shd w:val="clear" w:color="auto" w:fill="FFFFFF"/>
        <w:rPr>
          <w:color w:val="444444"/>
        </w:rPr>
      </w:pPr>
      <w:r w:rsidRPr="0054328E">
        <w:rPr>
          <w:rStyle w:val="c6"/>
          <w:color w:val="444444"/>
        </w:rPr>
        <w:t>     </w:t>
      </w:r>
      <w:proofErr w:type="gramStart"/>
      <w:r w:rsidRPr="0054328E">
        <w:rPr>
          <w:rStyle w:val="c6"/>
          <w:color w:val="444444"/>
        </w:rPr>
        <w:t>Художественная деятельность школьников на уроках находит разнообразные формы выражения: изображение на плоскости и в объёме;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  <w:proofErr w:type="gramEnd"/>
    </w:p>
    <w:p w:rsidR="0054328E" w:rsidRPr="0054328E" w:rsidRDefault="0054328E" w:rsidP="0054328E">
      <w:pPr>
        <w:pStyle w:val="c3"/>
        <w:shd w:val="clear" w:color="auto" w:fill="FFFFFF"/>
        <w:rPr>
          <w:color w:val="444444"/>
        </w:rPr>
      </w:pPr>
      <w:r w:rsidRPr="0054328E">
        <w:rPr>
          <w:rStyle w:val="c6"/>
          <w:color w:val="444444"/>
        </w:rPr>
        <w:t>     Целью художественного воспитания и обучения в 4 классе является формирование представления о многообразии культур народов Земли и о единстве представлений народов о духовной красоте человека.  </w:t>
      </w:r>
    </w:p>
    <w:p w:rsidR="0054328E" w:rsidRPr="0054328E" w:rsidRDefault="0054328E" w:rsidP="0054328E">
      <w:pPr>
        <w:pStyle w:val="c3"/>
        <w:shd w:val="clear" w:color="auto" w:fill="FFFFFF"/>
        <w:rPr>
          <w:color w:val="444444"/>
        </w:rPr>
      </w:pPr>
      <w:r w:rsidRPr="0054328E">
        <w:rPr>
          <w:rStyle w:val="c6"/>
          <w:color w:val="444444"/>
        </w:rPr>
        <w:t>     Рабочая 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</w:t>
      </w:r>
    </w:p>
    <w:p w:rsidR="0054328E" w:rsidRPr="0054328E" w:rsidRDefault="0054328E" w:rsidP="0054328E">
      <w:pPr>
        <w:pStyle w:val="c3"/>
        <w:shd w:val="clear" w:color="auto" w:fill="FFFFFF"/>
        <w:rPr>
          <w:color w:val="444444"/>
        </w:rPr>
      </w:pPr>
      <w:r w:rsidRPr="0054328E">
        <w:rPr>
          <w:rStyle w:val="c6"/>
          <w:color w:val="444444"/>
        </w:rPr>
        <w:t>     Приобщаясь через уподобление сотворчества и восприятия к истокам культуры своего народа или других народов Земли, обучающиеся начинают ощущать себя участниками развития человечества, открывают себе путь к дальнейшему расширению восприимчивости богатства человеческой культуры.</w:t>
      </w:r>
    </w:p>
    <w:p w:rsidR="0054328E" w:rsidRPr="0054328E" w:rsidRDefault="0054328E" w:rsidP="0054328E">
      <w:pPr>
        <w:pStyle w:val="c3"/>
        <w:shd w:val="clear" w:color="auto" w:fill="FFFFFF"/>
        <w:rPr>
          <w:color w:val="444444"/>
        </w:rPr>
      </w:pPr>
      <w:r w:rsidRPr="0054328E">
        <w:rPr>
          <w:rStyle w:val="c6"/>
          <w:color w:val="444444"/>
        </w:rPr>
        <w:t>     Многообразие представлений различных народов о красоте раскрывается в процессе сравнения родной природы, труда, архитектуры, красоты человека с культурой других народов.</w:t>
      </w:r>
    </w:p>
    <w:p w:rsidR="0054328E" w:rsidRPr="0054328E" w:rsidRDefault="0054328E" w:rsidP="0054328E">
      <w:pPr>
        <w:pStyle w:val="c3"/>
        <w:shd w:val="clear" w:color="auto" w:fill="FFFFFF"/>
        <w:rPr>
          <w:color w:val="444444"/>
        </w:rPr>
      </w:pPr>
      <w:r w:rsidRPr="0054328E">
        <w:rPr>
          <w:rStyle w:val="c6"/>
          <w:color w:val="444444"/>
        </w:rPr>
        <w:t>     Темы раскрывают богатство и разнообразие представлений народов о красоте явлений жизни. Здесь все – и понимание природы, и связь с ней построек, и одежда, и праздники – разное. Обучающиеся должны осознать: прекрасно именно то, что человечество столь богато разнообразными художественными культурами и что они не случайно разные.</w:t>
      </w:r>
    </w:p>
    <w:p w:rsidR="0054328E" w:rsidRPr="0054328E" w:rsidRDefault="0054328E" w:rsidP="0054328E">
      <w:pPr>
        <w:pStyle w:val="c3"/>
        <w:shd w:val="clear" w:color="auto" w:fill="FFFFFF"/>
        <w:rPr>
          <w:color w:val="444444"/>
        </w:rPr>
      </w:pPr>
      <w:r w:rsidRPr="0054328E">
        <w:rPr>
          <w:rStyle w:val="c6"/>
          <w:color w:val="444444"/>
        </w:rPr>
        <w:t>     Наряду с основной формой организации учебного процесса – уроком – проводятся экскурсии в краеведческие музеи; используются видеоматериалы о художественных музеях и картинных галереях.          </w:t>
      </w:r>
    </w:p>
    <w:p w:rsidR="0054328E" w:rsidRPr="0054328E" w:rsidRDefault="0054328E" w:rsidP="0054328E">
      <w:pPr>
        <w:pStyle w:val="c3"/>
        <w:shd w:val="clear" w:color="auto" w:fill="FFFFFF"/>
        <w:rPr>
          <w:color w:val="444444"/>
        </w:rPr>
      </w:pPr>
      <w:r w:rsidRPr="0054328E">
        <w:rPr>
          <w:rStyle w:val="c6"/>
          <w:color w:val="444444"/>
        </w:rPr>
        <w:t>     </w:t>
      </w:r>
    </w:p>
    <w:p w:rsidR="0054328E" w:rsidRPr="00A96400" w:rsidRDefault="0054328E" w:rsidP="003E39E8">
      <w:pPr>
        <w:jc w:val="both"/>
        <w:rPr>
          <w:rFonts w:asciiTheme="minorHAnsi" w:hAnsiTheme="minorHAnsi"/>
        </w:rPr>
      </w:pPr>
    </w:p>
    <w:p w:rsidR="00022457" w:rsidRPr="00A96400" w:rsidRDefault="00022457" w:rsidP="00022457">
      <w:pPr>
        <w:jc w:val="center"/>
        <w:rPr>
          <w:rFonts w:asciiTheme="minorHAnsi" w:hAnsiTheme="minorHAnsi"/>
        </w:rPr>
      </w:pPr>
      <w:r w:rsidRPr="00A96400">
        <w:rPr>
          <w:rFonts w:asciiTheme="minorHAnsi" w:hAnsiTheme="minorHAnsi"/>
          <w:b/>
        </w:rPr>
        <w:t>Место предмета</w:t>
      </w:r>
      <w:r w:rsidRPr="00A96400">
        <w:rPr>
          <w:rFonts w:asciiTheme="minorHAnsi" w:hAnsiTheme="minorHAnsi"/>
        </w:rPr>
        <w:t xml:space="preserve"> изобразительное искусство в базисном учебном плане МБОУ Усьманской ООШ. Рабочая программа по  изобразительному искусству ориентирована на использования учебно-методического комплекта: Сокольниковой Н.М. 4 класс: учебник М.: Астрель, 2011 </w:t>
      </w:r>
      <w:proofErr w:type="spellStart"/>
      <w:r w:rsidRPr="00A96400">
        <w:rPr>
          <w:rFonts w:asciiTheme="minorHAnsi" w:hAnsiTheme="minorHAnsi"/>
        </w:rPr>
        <w:t>г.Н</w:t>
      </w:r>
      <w:proofErr w:type="spellEnd"/>
      <w:r w:rsidRPr="00A96400">
        <w:rPr>
          <w:rFonts w:asciiTheme="minorHAnsi" w:hAnsiTheme="minorHAnsi"/>
        </w:rPr>
        <w:t>. М. Сокольникова</w:t>
      </w:r>
      <w:proofErr w:type="gramStart"/>
      <w:r w:rsidRPr="00A96400">
        <w:rPr>
          <w:rFonts w:asciiTheme="minorHAnsi" w:hAnsiTheme="minorHAnsi"/>
        </w:rPr>
        <w:t xml:space="preserve">   .</w:t>
      </w:r>
      <w:proofErr w:type="gramEnd"/>
      <w:r w:rsidRPr="00A96400">
        <w:rPr>
          <w:rFonts w:asciiTheme="minorHAnsi" w:hAnsiTheme="minorHAnsi"/>
        </w:rPr>
        <w:t xml:space="preserve"> Программа  рассчитана на 34 ч ( 1 час в неделю).</w:t>
      </w:r>
    </w:p>
    <w:p w:rsidR="00022457" w:rsidRPr="00A96400" w:rsidRDefault="00022457" w:rsidP="00022457">
      <w:pPr>
        <w:jc w:val="center"/>
        <w:rPr>
          <w:rFonts w:asciiTheme="minorHAnsi" w:hAnsiTheme="minorHAnsi"/>
        </w:rPr>
      </w:pPr>
    </w:p>
    <w:p w:rsidR="003E39E8" w:rsidRPr="00A96400" w:rsidRDefault="003E39E8" w:rsidP="003E39E8">
      <w:pPr>
        <w:jc w:val="center"/>
        <w:rPr>
          <w:rFonts w:asciiTheme="minorHAnsi" w:hAnsiTheme="minorHAnsi"/>
          <w:b/>
        </w:rPr>
      </w:pPr>
      <w:r w:rsidRPr="00A96400">
        <w:rPr>
          <w:rFonts w:asciiTheme="minorHAnsi" w:hAnsiTheme="minorHAnsi"/>
          <w:b/>
        </w:rPr>
        <w:t xml:space="preserve"> Содержание учебного предмета </w:t>
      </w:r>
      <w:proofErr w:type="gramStart"/>
      <w:r w:rsidRPr="00A96400">
        <w:rPr>
          <w:rFonts w:asciiTheme="minorHAnsi" w:hAnsiTheme="minorHAnsi"/>
          <w:b/>
        </w:rPr>
        <w:t xml:space="preserve">( </w:t>
      </w:r>
      <w:proofErr w:type="gramEnd"/>
      <w:r w:rsidRPr="00A96400">
        <w:rPr>
          <w:rFonts w:asciiTheme="minorHAnsi" w:hAnsiTheme="minorHAnsi"/>
          <w:b/>
        </w:rPr>
        <w:t>Изо 4  класс 34 ч).</w:t>
      </w:r>
    </w:p>
    <w:p w:rsidR="00022457" w:rsidRPr="00A96400" w:rsidRDefault="00022457" w:rsidP="00022457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Основные разделы программы</w:t>
      </w:r>
    </w:p>
    <w:p w:rsidR="00F726D3" w:rsidRPr="00A96400" w:rsidRDefault="00022457" w:rsidP="00022457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 xml:space="preserve">В программе выделены следующие структурные линии, реализующие концентрический принцип предъявления содержания обучения, что даёт возможность постепенно расширять и усложнять его с учётом конкретного возрастного этапа: </w:t>
      </w:r>
    </w:p>
    <w:p w:rsidR="00F726D3" w:rsidRPr="00A96400" w:rsidRDefault="00022457" w:rsidP="00F726D3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«Мир изобразительного искусства»</w:t>
      </w:r>
      <w:proofErr w:type="gramStart"/>
      <w:r w:rsidR="00F726D3" w:rsidRPr="00A96400">
        <w:rPr>
          <w:rFonts w:asciiTheme="minorHAnsi" w:hAnsiTheme="minorHAnsi"/>
        </w:rPr>
        <w:t xml:space="preserve"> :</w:t>
      </w:r>
      <w:proofErr w:type="gramEnd"/>
      <w:r w:rsidR="00F726D3" w:rsidRPr="00A96400">
        <w:rPr>
          <w:rFonts w:asciiTheme="minorHAnsi" w:hAnsiTheme="minorHAnsi"/>
        </w:rPr>
        <w:t xml:space="preserve"> «Путешествие в мир искусства»</w:t>
      </w:r>
      <w:proofErr w:type="gramStart"/>
      <w:r w:rsidR="00F726D3" w:rsidRPr="00A96400">
        <w:rPr>
          <w:rFonts w:asciiTheme="minorHAnsi" w:hAnsiTheme="minorHAnsi"/>
        </w:rPr>
        <w:t xml:space="preserve"> .</w:t>
      </w:r>
      <w:proofErr w:type="gramEnd"/>
      <w:r w:rsidR="00F726D3" w:rsidRPr="00A96400">
        <w:rPr>
          <w:rFonts w:asciiTheme="minorHAnsi" w:hAnsiTheme="minorHAnsi"/>
        </w:rPr>
        <w:t xml:space="preserve"> Знакомство с необычными художественными музеями.</w:t>
      </w:r>
    </w:p>
    <w:p w:rsidR="00F726D3" w:rsidRPr="00A96400" w:rsidRDefault="00F726D3" w:rsidP="00F726D3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«Виды и жанры изобразительного искусства»</w:t>
      </w:r>
      <w:proofErr w:type="gramStart"/>
      <w:r w:rsidRPr="00A96400">
        <w:rPr>
          <w:rFonts w:asciiTheme="minorHAnsi" w:hAnsiTheme="minorHAnsi"/>
        </w:rPr>
        <w:t xml:space="preserve"> .</w:t>
      </w:r>
      <w:proofErr w:type="gramEnd"/>
      <w:r w:rsidRPr="00A96400">
        <w:rPr>
          <w:rFonts w:asciiTheme="minorHAnsi" w:hAnsiTheme="minorHAnsi"/>
        </w:rPr>
        <w:t xml:space="preserve"> Анималистический жанр. Исторический жанр. Батальный жанр. Бытовой жанр. Пейзаж. Портрет. Натюрморт. Книжная графика. Каллиграфия. Компьютерная графика.</w:t>
      </w:r>
    </w:p>
    <w:p w:rsidR="00F726D3" w:rsidRPr="00A96400" w:rsidRDefault="00022457" w:rsidP="00022457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 xml:space="preserve"> «Мир народного искусства»</w:t>
      </w:r>
      <w:r w:rsidR="00F726D3" w:rsidRPr="00A96400">
        <w:rPr>
          <w:rFonts w:asciiTheme="minorHAnsi" w:hAnsiTheme="minorHAnsi"/>
        </w:rPr>
        <w:t xml:space="preserve">: Лаковая миниатюра (Палех, Мстёра, </w:t>
      </w:r>
      <w:proofErr w:type="gramStart"/>
      <w:r w:rsidR="00F726D3" w:rsidRPr="00A96400">
        <w:rPr>
          <w:rFonts w:asciiTheme="minorHAnsi" w:hAnsiTheme="minorHAnsi"/>
        </w:rPr>
        <w:t>Холуй</w:t>
      </w:r>
      <w:proofErr w:type="gramEnd"/>
      <w:r w:rsidR="00F726D3" w:rsidRPr="00A96400">
        <w:rPr>
          <w:rFonts w:asciiTheme="minorHAnsi" w:hAnsiTheme="minorHAnsi"/>
        </w:rPr>
        <w:t>). Русское кружево. Резьба по кости. Тульские самовары и пряники. Народный костюм.</w:t>
      </w:r>
    </w:p>
    <w:p w:rsidR="00F726D3" w:rsidRPr="00A96400" w:rsidRDefault="00F726D3" w:rsidP="00022457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«Мир декоративного искусства» Художественная керамика и фарфор. Художественное стекло и хрусталь. Художественный металл. Художественный текстиль</w:t>
      </w:r>
    </w:p>
    <w:p w:rsidR="00022457" w:rsidRPr="00A96400" w:rsidRDefault="00022457" w:rsidP="00022457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 xml:space="preserve"> «Мир архитектуры и дизайна». Учащиеся получают представление обо всех видах пластических искусств. Изучаются их ценностные аспекты и закономерности, без которых невозможна ориентация в потоке художественной информации.</w:t>
      </w:r>
    </w:p>
    <w:p w:rsidR="00022457" w:rsidRPr="00A96400" w:rsidRDefault="00022457" w:rsidP="00022457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.</w:t>
      </w:r>
    </w:p>
    <w:p w:rsidR="00022457" w:rsidRPr="00A96400" w:rsidRDefault="00022457" w:rsidP="003E39E8">
      <w:pPr>
        <w:jc w:val="center"/>
        <w:rPr>
          <w:rFonts w:asciiTheme="minorHAnsi" w:hAnsiTheme="minorHAnsi"/>
          <w:b/>
        </w:rPr>
      </w:pPr>
      <w:r w:rsidRPr="00A96400">
        <w:rPr>
          <w:rFonts w:asciiTheme="minorHAnsi" w:hAnsiTheme="minorHAnsi"/>
          <w:b/>
        </w:rPr>
        <w:t>Тематическое планирование</w:t>
      </w:r>
    </w:p>
    <w:p w:rsidR="003E39E8" w:rsidRPr="00A96400" w:rsidRDefault="003E39E8" w:rsidP="003E39E8">
      <w:pPr>
        <w:jc w:val="center"/>
        <w:rPr>
          <w:rFonts w:asciiTheme="minorHAnsi" w:hAnsiTheme="minorHAnsi"/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276"/>
        <w:gridCol w:w="2693"/>
        <w:gridCol w:w="709"/>
        <w:gridCol w:w="3118"/>
        <w:gridCol w:w="1985"/>
        <w:gridCol w:w="2126"/>
        <w:gridCol w:w="2126"/>
      </w:tblGrid>
      <w:tr w:rsidR="00022457" w:rsidRPr="00A96400" w:rsidTr="00F726D3">
        <w:trPr>
          <w:trHeight w:val="420"/>
        </w:trPr>
        <w:tc>
          <w:tcPr>
            <w:tcW w:w="959" w:type="dxa"/>
            <w:vMerge w:val="restart"/>
          </w:tcPr>
          <w:p w:rsidR="00022457" w:rsidRPr="00A96400" w:rsidRDefault="00022457" w:rsidP="003E39E8">
            <w:pPr>
              <w:jc w:val="center"/>
              <w:rPr>
                <w:rFonts w:asciiTheme="minorHAnsi" w:hAnsiTheme="minorHAnsi"/>
                <w:color w:val="000000"/>
              </w:rPr>
            </w:pPr>
            <w:r w:rsidRPr="00A96400">
              <w:rPr>
                <w:rFonts w:asciiTheme="minorHAnsi" w:hAnsiTheme="minorHAnsi"/>
                <w:color w:val="000000"/>
              </w:rPr>
              <w:t>№ темы</w:t>
            </w:r>
          </w:p>
        </w:tc>
        <w:tc>
          <w:tcPr>
            <w:tcW w:w="1276" w:type="dxa"/>
            <w:vMerge w:val="restart"/>
          </w:tcPr>
          <w:p w:rsidR="00022457" w:rsidRPr="00A96400" w:rsidRDefault="00022457" w:rsidP="003E39E8">
            <w:pPr>
              <w:jc w:val="center"/>
              <w:rPr>
                <w:rFonts w:asciiTheme="minorHAnsi" w:hAnsiTheme="minorHAnsi"/>
                <w:color w:val="000000"/>
              </w:rPr>
            </w:pPr>
            <w:r w:rsidRPr="00A96400">
              <w:rPr>
                <w:rFonts w:asciiTheme="minorHAnsi" w:hAnsiTheme="minorHAnsi"/>
                <w:color w:val="000000"/>
              </w:rPr>
              <w:t>Название темы (раздела)</w:t>
            </w:r>
          </w:p>
        </w:tc>
        <w:tc>
          <w:tcPr>
            <w:tcW w:w="2693" w:type="dxa"/>
            <w:vMerge w:val="restart"/>
          </w:tcPr>
          <w:p w:rsidR="00022457" w:rsidRPr="00A96400" w:rsidRDefault="00022457" w:rsidP="003E39E8">
            <w:pPr>
              <w:jc w:val="center"/>
              <w:rPr>
                <w:rFonts w:asciiTheme="minorHAnsi" w:hAnsiTheme="minorHAnsi"/>
                <w:color w:val="000000"/>
              </w:rPr>
            </w:pPr>
            <w:r w:rsidRPr="00A96400">
              <w:rPr>
                <w:rFonts w:asciiTheme="minorHAnsi" w:hAnsiTheme="minorHAnsi"/>
                <w:color w:val="000000"/>
              </w:rPr>
              <w:t>Содержание темы (раздела)</w:t>
            </w:r>
          </w:p>
        </w:tc>
        <w:tc>
          <w:tcPr>
            <w:tcW w:w="709" w:type="dxa"/>
            <w:vMerge w:val="restart"/>
          </w:tcPr>
          <w:p w:rsidR="00022457" w:rsidRPr="00A96400" w:rsidRDefault="00022457" w:rsidP="003E39E8">
            <w:pPr>
              <w:jc w:val="center"/>
              <w:rPr>
                <w:rFonts w:asciiTheme="minorHAnsi" w:hAnsiTheme="minorHAnsi"/>
                <w:color w:val="000000"/>
              </w:rPr>
            </w:pPr>
            <w:r w:rsidRPr="00A96400">
              <w:rPr>
                <w:rFonts w:asciiTheme="minorHAnsi" w:hAnsiTheme="minorHAnsi"/>
                <w:color w:val="000000"/>
              </w:rPr>
              <w:t>Кол-во часов</w:t>
            </w:r>
          </w:p>
        </w:tc>
        <w:tc>
          <w:tcPr>
            <w:tcW w:w="3118" w:type="dxa"/>
            <w:vMerge w:val="restart"/>
          </w:tcPr>
          <w:p w:rsidR="00022457" w:rsidRPr="00A96400" w:rsidRDefault="00022457" w:rsidP="003E39E8">
            <w:pPr>
              <w:jc w:val="center"/>
              <w:rPr>
                <w:rFonts w:asciiTheme="minorHAnsi" w:hAnsiTheme="minorHAnsi"/>
                <w:color w:val="000000"/>
              </w:rPr>
            </w:pPr>
            <w:r w:rsidRPr="00A96400">
              <w:rPr>
                <w:rFonts w:asciiTheme="minorHAnsi" w:hAnsiTheme="minorHAnsi"/>
                <w:color w:val="000000"/>
              </w:rPr>
              <w:t>Виды деятельности</w:t>
            </w:r>
          </w:p>
        </w:tc>
        <w:tc>
          <w:tcPr>
            <w:tcW w:w="6237" w:type="dxa"/>
            <w:gridSpan w:val="3"/>
          </w:tcPr>
          <w:p w:rsidR="00022457" w:rsidRPr="00A96400" w:rsidRDefault="00022457" w:rsidP="003E39E8">
            <w:pPr>
              <w:jc w:val="center"/>
              <w:rPr>
                <w:rFonts w:asciiTheme="minorHAnsi" w:hAnsiTheme="minorHAnsi"/>
                <w:color w:val="000000"/>
              </w:rPr>
            </w:pPr>
            <w:r w:rsidRPr="00A96400">
              <w:rPr>
                <w:rFonts w:asciiTheme="minorHAnsi" w:hAnsiTheme="minorHAnsi"/>
                <w:color w:val="000000"/>
              </w:rPr>
              <w:t>Планируемые результаты</w:t>
            </w:r>
          </w:p>
        </w:tc>
      </w:tr>
      <w:tr w:rsidR="00022457" w:rsidRPr="00A96400" w:rsidTr="00F726D3">
        <w:trPr>
          <w:trHeight w:val="393"/>
        </w:trPr>
        <w:tc>
          <w:tcPr>
            <w:tcW w:w="959" w:type="dxa"/>
            <w:vMerge/>
          </w:tcPr>
          <w:p w:rsidR="00022457" w:rsidRPr="00A96400" w:rsidRDefault="00022457" w:rsidP="003E39E8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</w:tcPr>
          <w:p w:rsidR="00022457" w:rsidRPr="00A96400" w:rsidRDefault="00022457" w:rsidP="003E39E8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693" w:type="dxa"/>
            <w:vMerge/>
          </w:tcPr>
          <w:p w:rsidR="00022457" w:rsidRPr="00A96400" w:rsidRDefault="00022457" w:rsidP="003E39E8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</w:tcPr>
          <w:p w:rsidR="00022457" w:rsidRPr="00A96400" w:rsidRDefault="00022457" w:rsidP="003E39E8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18" w:type="dxa"/>
            <w:vMerge/>
          </w:tcPr>
          <w:p w:rsidR="00022457" w:rsidRPr="00A96400" w:rsidRDefault="00022457" w:rsidP="003E39E8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985" w:type="dxa"/>
          </w:tcPr>
          <w:p w:rsidR="00022457" w:rsidRPr="00A96400" w:rsidRDefault="00022457" w:rsidP="003E39E8">
            <w:pPr>
              <w:jc w:val="center"/>
              <w:rPr>
                <w:rFonts w:asciiTheme="minorHAnsi" w:hAnsiTheme="minorHAnsi"/>
                <w:color w:val="000000"/>
              </w:rPr>
            </w:pPr>
            <w:r w:rsidRPr="00A96400">
              <w:rPr>
                <w:rFonts w:asciiTheme="minorHAnsi" w:hAnsiTheme="minorHAnsi"/>
                <w:color w:val="000000"/>
              </w:rPr>
              <w:t xml:space="preserve">Предметные </w:t>
            </w:r>
          </w:p>
        </w:tc>
        <w:tc>
          <w:tcPr>
            <w:tcW w:w="2126" w:type="dxa"/>
          </w:tcPr>
          <w:p w:rsidR="00022457" w:rsidRPr="00A96400" w:rsidRDefault="00022457" w:rsidP="003E39E8">
            <w:pPr>
              <w:jc w:val="center"/>
              <w:rPr>
                <w:rFonts w:asciiTheme="minorHAnsi" w:hAnsiTheme="minorHAnsi"/>
                <w:color w:val="000000"/>
              </w:rPr>
            </w:pPr>
            <w:r w:rsidRPr="00A96400">
              <w:rPr>
                <w:rFonts w:asciiTheme="minorHAnsi" w:hAnsiTheme="minorHAnsi"/>
                <w:color w:val="000000"/>
              </w:rPr>
              <w:t>личностные</w:t>
            </w:r>
          </w:p>
        </w:tc>
        <w:tc>
          <w:tcPr>
            <w:tcW w:w="2126" w:type="dxa"/>
          </w:tcPr>
          <w:p w:rsidR="00022457" w:rsidRPr="00A96400" w:rsidRDefault="00022457" w:rsidP="003E39E8">
            <w:pPr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A96400">
              <w:rPr>
                <w:rFonts w:asciiTheme="minorHAnsi" w:hAnsiTheme="minorHAnsi"/>
                <w:color w:val="000000"/>
              </w:rPr>
              <w:t>метапредметные</w:t>
            </w:r>
            <w:proofErr w:type="spellEnd"/>
          </w:p>
        </w:tc>
      </w:tr>
      <w:tr w:rsidR="00022457" w:rsidRPr="00A96400" w:rsidTr="00F726D3">
        <w:trPr>
          <w:trHeight w:val="677"/>
        </w:trPr>
        <w:tc>
          <w:tcPr>
            <w:tcW w:w="959" w:type="dxa"/>
          </w:tcPr>
          <w:p w:rsidR="00022457" w:rsidRPr="00A96400" w:rsidRDefault="00022457" w:rsidP="003E39E8">
            <w:pPr>
              <w:jc w:val="center"/>
              <w:rPr>
                <w:rFonts w:asciiTheme="minorHAnsi" w:hAnsiTheme="minorHAnsi"/>
                <w:color w:val="000000"/>
              </w:rPr>
            </w:pPr>
            <w:r w:rsidRPr="00A96400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276" w:type="dxa"/>
          </w:tcPr>
          <w:p w:rsidR="00022457" w:rsidRPr="00A96400" w:rsidRDefault="00022457" w:rsidP="003E39E8">
            <w:pPr>
              <w:jc w:val="center"/>
              <w:rPr>
                <w:rFonts w:asciiTheme="minorHAnsi" w:hAnsiTheme="minorHAnsi"/>
                <w:color w:val="000000"/>
              </w:rPr>
            </w:pPr>
            <w:r w:rsidRPr="00A96400">
              <w:rPr>
                <w:rFonts w:asciiTheme="minorHAnsi" w:hAnsiTheme="minorHAnsi"/>
              </w:rPr>
              <w:t>«Мир изобразительного искусства»</w:t>
            </w:r>
          </w:p>
        </w:tc>
        <w:tc>
          <w:tcPr>
            <w:tcW w:w="2693" w:type="dxa"/>
          </w:tcPr>
          <w:p w:rsidR="00022457" w:rsidRPr="00A96400" w:rsidRDefault="00022457" w:rsidP="003E39E8">
            <w:pPr>
              <w:jc w:val="both"/>
              <w:rPr>
                <w:rFonts w:asciiTheme="minorHAnsi" w:hAnsiTheme="minorHAnsi"/>
              </w:rPr>
            </w:pPr>
            <w:r w:rsidRPr="00A96400">
              <w:rPr>
                <w:rFonts w:asciiTheme="minorHAnsi" w:hAnsiTheme="minorHAnsi"/>
              </w:rPr>
              <w:t>«Путешествие в мир искусства»</w:t>
            </w:r>
            <w:proofErr w:type="gramStart"/>
            <w:r w:rsidRPr="00A96400">
              <w:rPr>
                <w:rFonts w:asciiTheme="minorHAnsi" w:hAnsiTheme="minorHAnsi"/>
              </w:rPr>
              <w:t xml:space="preserve"> .</w:t>
            </w:r>
            <w:proofErr w:type="gramEnd"/>
            <w:r w:rsidRPr="00A96400">
              <w:rPr>
                <w:rFonts w:asciiTheme="minorHAnsi" w:hAnsiTheme="minorHAnsi"/>
              </w:rPr>
              <w:t xml:space="preserve"> Знакомство с необычными художественными музеями.</w:t>
            </w:r>
          </w:p>
          <w:p w:rsidR="00022457" w:rsidRPr="00A96400" w:rsidRDefault="00022457" w:rsidP="003E39E8">
            <w:pPr>
              <w:jc w:val="both"/>
              <w:rPr>
                <w:rFonts w:asciiTheme="minorHAnsi" w:hAnsiTheme="minorHAnsi"/>
              </w:rPr>
            </w:pPr>
            <w:r w:rsidRPr="00A96400">
              <w:rPr>
                <w:rFonts w:asciiTheme="minorHAnsi" w:hAnsiTheme="minorHAnsi"/>
              </w:rPr>
              <w:t>«Виды и жанры изобразительного искусства»</w:t>
            </w:r>
            <w:proofErr w:type="gramStart"/>
            <w:r w:rsidRPr="00A96400">
              <w:rPr>
                <w:rFonts w:asciiTheme="minorHAnsi" w:hAnsiTheme="minorHAnsi"/>
              </w:rPr>
              <w:t xml:space="preserve"> .</w:t>
            </w:r>
            <w:proofErr w:type="gramEnd"/>
            <w:r w:rsidRPr="00A96400">
              <w:rPr>
                <w:rFonts w:asciiTheme="minorHAnsi" w:hAnsiTheme="minorHAnsi"/>
              </w:rPr>
              <w:t xml:space="preserve"> Анималистический жанр. Исторический </w:t>
            </w:r>
            <w:r w:rsidRPr="00A96400">
              <w:rPr>
                <w:rFonts w:asciiTheme="minorHAnsi" w:hAnsiTheme="minorHAnsi"/>
              </w:rPr>
              <w:lastRenderedPageBreak/>
              <w:t>жанр. Батальный жанр. Бытовой жанр. Пейзаж. Портрет. Натюрморт. Книжная графика. Каллиграфия. Компьютерная графика.</w:t>
            </w:r>
          </w:p>
          <w:p w:rsidR="00022457" w:rsidRPr="00A96400" w:rsidRDefault="00022457" w:rsidP="003E39E8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</w:tcPr>
          <w:p w:rsidR="00022457" w:rsidRPr="00A96400" w:rsidRDefault="00022457" w:rsidP="003E39E8">
            <w:pPr>
              <w:jc w:val="both"/>
              <w:rPr>
                <w:rFonts w:asciiTheme="minorHAnsi" w:hAnsiTheme="minorHAnsi"/>
              </w:rPr>
            </w:pPr>
            <w:r w:rsidRPr="00A96400">
              <w:rPr>
                <w:rFonts w:asciiTheme="minorHAnsi" w:hAnsiTheme="minorHAnsi"/>
              </w:rPr>
              <w:lastRenderedPageBreak/>
              <w:t>15 ч)</w:t>
            </w:r>
          </w:p>
          <w:p w:rsidR="00022457" w:rsidRPr="00A96400" w:rsidRDefault="00022457" w:rsidP="003E39E8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18" w:type="dxa"/>
          </w:tcPr>
          <w:p w:rsidR="00022457" w:rsidRPr="00A96400" w:rsidRDefault="00022457" w:rsidP="00041934">
            <w:pPr>
              <w:rPr>
                <w:rFonts w:asciiTheme="minorHAnsi" w:hAnsiTheme="minorHAnsi"/>
                <w:lang w:bidi="ru-RU"/>
              </w:rPr>
            </w:pPr>
            <w:r w:rsidRPr="00A96400">
              <w:rPr>
                <w:rFonts w:asciiTheme="minorHAnsi" w:hAnsiTheme="minorHAnsi"/>
                <w:lang w:bidi="ru-RU"/>
              </w:rPr>
              <w:t>Знакомство с музеями не</w:t>
            </w:r>
            <w:r w:rsidRPr="00A96400">
              <w:rPr>
                <w:rFonts w:asciiTheme="minorHAnsi" w:hAnsiTheme="minorHAnsi"/>
                <w:lang w:bidi="ru-RU"/>
              </w:rPr>
              <w:softHyphen/>
              <w:t>обычных предметов (музей пряников, оружия, воды, кал</w:t>
            </w:r>
            <w:r w:rsidRPr="00A96400">
              <w:rPr>
                <w:rFonts w:asciiTheme="minorHAnsi" w:hAnsiTheme="minorHAnsi"/>
                <w:lang w:bidi="ru-RU"/>
              </w:rPr>
              <w:softHyphen/>
              <w:t xml:space="preserve">лиграфии, мебели, огней, </w:t>
            </w:r>
            <w:proofErr w:type="spellStart"/>
            <w:r w:rsidRPr="00A96400">
              <w:rPr>
                <w:rFonts w:asciiTheme="minorHAnsi" w:hAnsiTheme="minorHAnsi"/>
                <w:lang w:bidi="ru-RU"/>
              </w:rPr>
              <w:t>ре</w:t>
            </w:r>
            <w:proofErr w:type="gramStart"/>
            <w:r w:rsidRPr="00A96400">
              <w:rPr>
                <w:rFonts w:asciiTheme="minorHAnsi" w:hAnsiTheme="minorHAnsi"/>
                <w:lang w:bidi="ru-RU"/>
              </w:rPr>
              <w:t>т</w:t>
            </w:r>
            <w:proofErr w:type="spellEnd"/>
            <w:r w:rsidRPr="00A96400">
              <w:rPr>
                <w:rFonts w:asciiTheme="minorHAnsi" w:hAnsiTheme="minorHAnsi"/>
                <w:lang w:bidi="ru-RU"/>
              </w:rPr>
              <w:t>-</w:t>
            </w:r>
            <w:proofErr w:type="gramEnd"/>
            <w:r w:rsidRPr="00A96400">
              <w:rPr>
                <w:rFonts w:asciiTheme="minorHAnsi" w:hAnsiTheme="minorHAnsi"/>
                <w:lang w:bidi="ru-RU"/>
              </w:rPr>
              <w:t xml:space="preserve"> </w:t>
            </w:r>
            <w:proofErr w:type="spellStart"/>
            <w:r w:rsidRPr="00A96400">
              <w:rPr>
                <w:rFonts w:asciiTheme="minorHAnsi" w:hAnsiTheme="minorHAnsi"/>
                <w:lang w:bidi="ru-RU"/>
              </w:rPr>
              <w:t>ро</w:t>
            </w:r>
            <w:proofErr w:type="spellEnd"/>
            <w:r w:rsidRPr="00A96400">
              <w:rPr>
                <w:rFonts w:asciiTheme="minorHAnsi" w:hAnsiTheme="minorHAnsi"/>
                <w:lang w:bidi="ru-RU"/>
              </w:rPr>
              <w:t>-автомобилей и т.п.).</w:t>
            </w:r>
          </w:p>
        </w:tc>
        <w:tc>
          <w:tcPr>
            <w:tcW w:w="1985" w:type="dxa"/>
          </w:tcPr>
          <w:p w:rsidR="00022457" w:rsidRPr="00A96400" w:rsidRDefault="00022457" w:rsidP="00041934">
            <w:pPr>
              <w:rPr>
                <w:rFonts w:asciiTheme="minorHAnsi" w:hAnsiTheme="minorHAnsi"/>
                <w:lang w:bidi="ru-RU"/>
              </w:rPr>
            </w:pPr>
            <w:r w:rsidRPr="00A96400">
              <w:rPr>
                <w:rFonts w:asciiTheme="minorHAnsi" w:hAnsiTheme="minorHAnsi"/>
                <w:lang w:bidi="ru-RU"/>
              </w:rPr>
              <w:t xml:space="preserve">Рассказывать о </w:t>
            </w:r>
            <w:proofErr w:type="spellStart"/>
            <w:r w:rsidRPr="00A96400">
              <w:rPr>
                <w:rFonts w:asciiTheme="minorHAnsi" w:hAnsiTheme="minorHAnsi"/>
                <w:lang w:bidi="ru-RU"/>
              </w:rPr>
              <w:t>н</w:t>
            </w:r>
            <w:proofErr w:type="gramStart"/>
            <w:r w:rsidRPr="00A96400">
              <w:rPr>
                <w:rFonts w:asciiTheme="minorHAnsi" w:hAnsiTheme="minorHAnsi"/>
                <w:lang w:bidi="ru-RU"/>
              </w:rPr>
              <w:t>е-</w:t>
            </w:r>
            <w:proofErr w:type="spellEnd"/>
            <w:proofErr w:type="gramEnd"/>
            <w:r w:rsidRPr="00A96400">
              <w:rPr>
                <w:rFonts w:asciiTheme="minorHAnsi" w:hAnsiTheme="minorHAnsi"/>
                <w:lang w:bidi="ru-RU"/>
              </w:rPr>
              <w:t xml:space="preserve"> обычных музеях.</w:t>
            </w:r>
          </w:p>
        </w:tc>
        <w:tc>
          <w:tcPr>
            <w:tcW w:w="2126" w:type="dxa"/>
            <w:vAlign w:val="bottom"/>
          </w:tcPr>
          <w:p w:rsidR="00022457" w:rsidRPr="00A96400" w:rsidRDefault="00022457" w:rsidP="00041934">
            <w:pPr>
              <w:rPr>
                <w:rFonts w:asciiTheme="minorHAnsi" w:hAnsiTheme="minorHAnsi"/>
                <w:lang w:bidi="ru-RU"/>
              </w:rPr>
            </w:pPr>
            <w:r w:rsidRPr="00A96400">
              <w:rPr>
                <w:rFonts w:asciiTheme="minorHAnsi" w:hAnsiTheme="minorHAnsi"/>
                <w:lang w:bidi="ru-RU"/>
              </w:rPr>
              <w:t>Интересоваться и посещать художест</w:t>
            </w:r>
            <w:r w:rsidRPr="00A96400">
              <w:rPr>
                <w:rFonts w:asciiTheme="minorHAnsi" w:hAnsiTheme="minorHAnsi"/>
                <w:lang w:bidi="ru-RU"/>
              </w:rPr>
              <w:softHyphen/>
              <w:t>венные, историче</w:t>
            </w:r>
            <w:r w:rsidRPr="00A96400">
              <w:rPr>
                <w:rFonts w:asciiTheme="minorHAnsi" w:hAnsiTheme="minorHAnsi"/>
                <w:lang w:bidi="ru-RU"/>
              </w:rPr>
              <w:softHyphen/>
              <w:t>ские музеи, выстав</w:t>
            </w:r>
            <w:r w:rsidRPr="00A96400">
              <w:rPr>
                <w:rFonts w:asciiTheme="minorHAnsi" w:hAnsiTheme="minorHAnsi"/>
                <w:lang w:bidi="ru-RU"/>
              </w:rPr>
              <w:softHyphen/>
              <w:t>ки, понимать разно</w:t>
            </w:r>
            <w:r w:rsidRPr="00A96400">
              <w:rPr>
                <w:rFonts w:asciiTheme="minorHAnsi" w:hAnsiTheme="minorHAnsi"/>
                <w:lang w:bidi="ru-RU"/>
              </w:rPr>
              <w:softHyphen/>
              <w:t>образие и богатство художественных сре</w:t>
            </w:r>
            <w:proofErr w:type="gramStart"/>
            <w:r w:rsidRPr="00A96400">
              <w:rPr>
                <w:rFonts w:asciiTheme="minorHAnsi" w:hAnsiTheme="minorHAnsi"/>
                <w:lang w:bidi="ru-RU"/>
              </w:rPr>
              <w:t>дств дл</w:t>
            </w:r>
            <w:proofErr w:type="gramEnd"/>
            <w:r w:rsidRPr="00A96400">
              <w:rPr>
                <w:rFonts w:asciiTheme="minorHAnsi" w:hAnsiTheme="minorHAnsi"/>
                <w:lang w:bidi="ru-RU"/>
              </w:rPr>
              <w:t>я выра</w:t>
            </w:r>
            <w:r w:rsidRPr="00A96400">
              <w:rPr>
                <w:rFonts w:asciiTheme="minorHAnsi" w:hAnsiTheme="minorHAnsi"/>
                <w:lang w:bidi="ru-RU"/>
              </w:rPr>
              <w:softHyphen/>
            </w:r>
            <w:r w:rsidRPr="00A96400">
              <w:rPr>
                <w:rFonts w:asciiTheme="minorHAnsi" w:hAnsiTheme="minorHAnsi"/>
                <w:lang w:bidi="ru-RU"/>
              </w:rPr>
              <w:lastRenderedPageBreak/>
              <w:t>жения отношения к окружающему миру.</w:t>
            </w:r>
          </w:p>
        </w:tc>
        <w:tc>
          <w:tcPr>
            <w:tcW w:w="2126" w:type="dxa"/>
          </w:tcPr>
          <w:p w:rsidR="00022457" w:rsidRPr="00A96400" w:rsidRDefault="00022457" w:rsidP="00041934">
            <w:pPr>
              <w:rPr>
                <w:rFonts w:asciiTheme="minorHAnsi" w:hAnsiTheme="minorHAnsi"/>
                <w:lang w:bidi="ru-RU"/>
              </w:rPr>
            </w:pPr>
            <w:r w:rsidRPr="00A96400">
              <w:rPr>
                <w:rFonts w:asciiTheme="minorHAnsi" w:hAnsiTheme="minorHAnsi"/>
                <w:lang w:bidi="ru-RU"/>
              </w:rPr>
              <w:lastRenderedPageBreak/>
              <w:t>Выделять и анали</w:t>
            </w:r>
            <w:r w:rsidRPr="00A96400">
              <w:rPr>
                <w:rFonts w:asciiTheme="minorHAnsi" w:hAnsiTheme="minorHAnsi"/>
                <w:lang w:bidi="ru-RU"/>
              </w:rPr>
              <w:softHyphen/>
              <w:t>зировать информа</w:t>
            </w:r>
            <w:r w:rsidRPr="00A96400">
              <w:rPr>
                <w:rFonts w:asciiTheme="minorHAnsi" w:hAnsiTheme="minorHAnsi"/>
                <w:lang w:bidi="ru-RU"/>
              </w:rPr>
              <w:softHyphen/>
              <w:t>цию из текста, ил</w:t>
            </w:r>
            <w:r w:rsidRPr="00A96400">
              <w:rPr>
                <w:rFonts w:asciiTheme="minorHAnsi" w:hAnsiTheme="minorHAnsi"/>
                <w:lang w:bidi="ru-RU"/>
              </w:rPr>
              <w:softHyphen/>
              <w:t>люстраций, осуще</w:t>
            </w:r>
            <w:r w:rsidRPr="00A96400">
              <w:rPr>
                <w:rFonts w:asciiTheme="minorHAnsi" w:hAnsiTheme="minorHAnsi"/>
                <w:lang w:bidi="ru-RU"/>
              </w:rPr>
              <w:softHyphen/>
              <w:t>ствлять поиск необ</w:t>
            </w:r>
            <w:r w:rsidRPr="00A96400">
              <w:rPr>
                <w:rFonts w:asciiTheme="minorHAnsi" w:hAnsiTheme="minorHAnsi"/>
                <w:lang w:bidi="ru-RU"/>
              </w:rPr>
              <w:softHyphen/>
              <w:t>ходимой информа</w:t>
            </w:r>
            <w:r w:rsidRPr="00A96400">
              <w:rPr>
                <w:rFonts w:asciiTheme="minorHAnsi" w:hAnsiTheme="minorHAnsi"/>
                <w:lang w:bidi="ru-RU"/>
              </w:rPr>
              <w:softHyphen/>
              <w:t>ции, используя раз</w:t>
            </w:r>
            <w:r w:rsidRPr="00A96400">
              <w:rPr>
                <w:rFonts w:asciiTheme="minorHAnsi" w:hAnsiTheme="minorHAnsi"/>
                <w:lang w:bidi="ru-RU"/>
              </w:rPr>
              <w:softHyphen/>
            </w:r>
            <w:r w:rsidRPr="00A96400">
              <w:rPr>
                <w:rFonts w:asciiTheme="minorHAnsi" w:hAnsiTheme="minorHAnsi"/>
                <w:lang w:bidi="ru-RU"/>
              </w:rPr>
              <w:lastRenderedPageBreak/>
              <w:t>личные справочные материалы.</w:t>
            </w:r>
          </w:p>
        </w:tc>
      </w:tr>
      <w:tr w:rsidR="00022457" w:rsidRPr="00A96400" w:rsidTr="00F726D3">
        <w:trPr>
          <w:trHeight w:val="677"/>
        </w:trPr>
        <w:tc>
          <w:tcPr>
            <w:tcW w:w="959" w:type="dxa"/>
          </w:tcPr>
          <w:p w:rsidR="00022457" w:rsidRPr="00A96400" w:rsidRDefault="00022457" w:rsidP="003E39E8">
            <w:pPr>
              <w:jc w:val="center"/>
              <w:rPr>
                <w:rFonts w:asciiTheme="minorHAnsi" w:hAnsiTheme="minorHAnsi"/>
                <w:color w:val="000000"/>
              </w:rPr>
            </w:pPr>
            <w:r w:rsidRPr="00A96400">
              <w:rPr>
                <w:rFonts w:asciiTheme="minorHAnsi" w:hAnsiTheme="minorHAnsi"/>
                <w:color w:val="000000"/>
              </w:rPr>
              <w:lastRenderedPageBreak/>
              <w:t>2</w:t>
            </w:r>
          </w:p>
        </w:tc>
        <w:tc>
          <w:tcPr>
            <w:tcW w:w="1276" w:type="dxa"/>
          </w:tcPr>
          <w:p w:rsidR="00022457" w:rsidRPr="00A96400" w:rsidRDefault="00022457" w:rsidP="003E39E8">
            <w:pPr>
              <w:jc w:val="center"/>
              <w:rPr>
                <w:rFonts w:asciiTheme="minorHAnsi" w:hAnsiTheme="minorHAnsi"/>
              </w:rPr>
            </w:pPr>
            <w:r w:rsidRPr="00A96400">
              <w:rPr>
                <w:rFonts w:asciiTheme="minorHAnsi" w:hAnsiTheme="minorHAnsi"/>
              </w:rPr>
              <w:t>«Мир декоративного искусства»</w:t>
            </w:r>
          </w:p>
        </w:tc>
        <w:tc>
          <w:tcPr>
            <w:tcW w:w="2693" w:type="dxa"/>
          </w:tcPr>
          <w:p w:rsidR="00022457" w:rsidRPr="00A96400" w:rsidRDefault="00022457" w:rsidP="003E39E8">
            <w:pPr>
              <w:jc w:val="both"/>
              <w:rPr>
                <w:rFonts w:asciiTheme="minorHAnsi" w:hAnsiTheme="minorHAnsi"/>
              </w:rPr>
            </w:pPr>
            <w:r w:rsidRPr="00A96400">
              <w:rPr>
                <w:rFonts w:asciiTheme="minorHAnsi" w:hAnsiTheme="minorHAnsi"/>
              </w:rPr>
              <w:t>Художественная керамика и фарфор. Художественное стекло и хрусталь. Художественный металл. Художественный текстиль.</w:t>
            </w:r>
          </w:p>
          <w:p w:rsidR="00022457" w:rsidRPr="00A96400" w:rsidRDefault="00022457" w:rsidP="003E39E8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022457" w:rsidRPr="00A96400" w:rsidRDefault="00022457" w:rsidP="003E39E8">
            <w:pPr>
              <w:jc w:val="both"/>
              <w:rPr>
                <w:rFonts w:asciiTheme="minorHAnsi" w:hAnsiTheme="minorHAnsi"/>
              </w:rPr>
            </w:pPr>
            <w:r w:rsidRPr="00A96400">
              <w:rPr>
                <w:rFonts w:asciiTheme="minorHAnsi" w:hAnsiTheme="minorHAnsi"/>
              </w:rPr>
              <w:t>(8 ч)</w:t>
            </w:r>
          </w:p>
          <w:p w:rsidR="00022457" w:rsidRPr="00A96400" w:rsidRDefault="00022457" w:rsidP="003E39E8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3118" w:type="dxa"/>
          </w:tcPr>
          <w:p w:rsidR="00022457" w:rsidRPr="00A96400" w:rsidRDefault="00022457" w:rsidP="00041934">
            <w:pPr>
              <w:pStyle w:val="11"/>
              <w:shd w:val="clear" w:color="auto" w:fill="auto"/>
              <w:spacing w:line="230" w:lineRule="exact"/>
              <w:ind w:left="120"/>
              <w:rPr>
                <w:rFonts w:asciiTheme="minorHAnsi" w:hAnsiTheme="minorHAnsi"/>
                <w:sz w:val="24"/>
                <w:szCs w:val="24"/>
              </w:rPr>
            </w:pP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t xml:space="preserve"> Знакомство с искусством керамики, видами керамики, рассматривание керамических изделий и их изображений разных исторических периодов. Знакомство с историей и изделиями из фарфора. Изготовление фигуры девочки с птицей из глины.</w:t>
            </w:r>
          </w:p>
        </w:tc>
        <w:tc>
          <w:tcPr>
            <w:tcW w:w="1985" w:type="dxa"/>
          </w:tcPr>
          <w:p w:rsidR="00022457" w:rsidRPr="00A96400" w:rsidRDefault="00022457" w:rsidP="00041934">
            <w:pPr>
              <w:pStyle w:val="11"/>
              <w:shd w:val="clear" w:color="auto" w:fill="auto"/>
              <w:spacing w:line="230" w:lineRule="exact"/>
              <w:ind w:left="120"/>
              <w:rPr>
                <w:rFonts w:asciiTheme="minorHAnsi" w:hAnsiTheme="minorHAnsi"/>
                <w:sz w:val="24"/>
                <w:szCs w:val="24"/>
              </w:rPr>
            </w:pP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t>Узнавать изделия из фарфора, керамиче</w:t>
            </w: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softHyphen/>
              <w:t>ские изделия, расска</w:t>
            </w: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softHyphen/>
              <w:t>зывать об истории фарфора, керамики, их применении в жизни человека.</w:t>
            </w:r>
          </w:p>
        </w:tc>
        <w:tc>
          <w:tcPr>
            <w:tcW w:w="2126" w:type="dxa"/>
          </w:tcPr>
          <w:p w:rsidR="00022457" w:rsidRPr="00A96400" w:rsidRDefault="00022457" w:rsidP="00041934">
            <w:pPr>
              <w:pStyle w:val="11"/>
              <w:shd w:val="clear" w:color="auto" w:fill="auto"/>
              <w:spacing w:line="226" w:lineRule="exact"/>
              <w:ind w:left="120"/>
              <w:rPr>
                <w:rFonts w:asciiTheme="minorHAnsi" w:hAnsiTheme="minorHAnsi"/>
                <w:sz w:val="24"/>
                <w:szCs w:val="24"/>
              </w:rPr>
            </w:pP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t>Воспринимать изо</w:t>
            </w: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softHyphen/>
              <w:t>бразительное ис</w:t>
            </w: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softHyphen/>
              <w:t>кусство как части национальной куль</w:t>
            </w: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softHyphen/>
              <w:t>туры.</w:t>
            </w:r>
          </w:p>
        </w:tc>
        <w:tc>
          <w:tcPr>
            <w:tcW w:w="2126" w:type="dxa"/>
          </w:tcPr>
          <w:p w:rsidR="00022457" w:rsidRPr="00A96400" w:rsidRDefault="00022457" w:rsidP="00041934">
            <w:pPr>
              <w:pStyle w:val="11"/>
              <w:shd w:val="clear" w:color="auto" w:fill="auto"/>
              <w:spacing w:line="230" w:lineRule="exact"/>
              <w:ind w:left="120"/>
              <w:rPr>
                <w:rFonts w:asciiTheme="minorHAnsi" w:hAnsiTheme="minorHAnsi"/>
                <w:sz w:val="24"/>
                <w:szCs w:val="24"/>
              </w:rPr>
            </w:pP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t>Ориентироваться в учебной литературе, планировать учеб</w:t>
            </w: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softHyphen/>
              <w:t>ную деятельность, вести аргументиро</w:t>
            </w: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softHyphen/>
              <w:t>ванную беседу.</w:t>
            </w:r>
          </w:p>
        </w:tc>
      </w:tr>
      <w:tr w:rsidR="00022457" w:rsidRPr="00A96400" w:rsidTr="00F726D3">
        <w:trPr>
          <w:trHeight w:val="677"/>
        </w:trPr>
        <w:tc>
          <w:tcPr>
            <w:tcW w:w="959" w:type="dxa"/>
          </w:tcPr>
          <w:p w:rsidR="00022457" w:rsidRPr="00A96400" w:rsidRDefault="00022457" w:rsidP="003E39E8">
            <w:pPr>
              <w:jc w:val="center"/>
              <w:rPr>
                <w:rFonts w:asciiTheme="minorHAnsi" w:hAnsiTheme="minorHAnsi"/>
                <w:color w:val="000000"/>
              </w:rPr>
            </w:pPr>
            <w:r w:rsidRPr="00A96400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1276" w:type="dxa"/>
          </w:tcPr>
          <w:p w:rsidR="00022457" w:rsidRPr="00A96400" w:rsidRDefault="00022457" w:rsidP="003E39E8">
            <w:pPr>
              <w:jc w:val="center"/>
              <w:rPr>
                <w:rFonts w:asciiTheme="minorHAnsi" w:hAnsiTheme="minorHAnsi"/>
              </w:rPr>
            </w:pPr>
            <w:r w:rsidRPr="00A96400">
              <w:rPr>
                <w:rFonts w:asciiTheme="minorHAnsi" w:hAnsiTheme="minorHAnsi"/>
              </w:rPr>
              <w:t>«Мир народного искусства»</w:t>
            </w:r>
          </w:p>
        </w:tc>
        <w:tc>
          <w:tcPr>
            <w:tcW w:w="2693" w:type="dxa"/>
          </w:tcPr>
          <w:p w:rsidR="00022457" w:rsidRPr="00A96400" w:rsidRDefault="00022457" w:rsidP="003E39E8">
            <w:pPr>
              <w:jc w:val="both"/>
              <w:rPr>
                <w:rFonts w:asciiTheme="minorHAnsi" w:hAnsiTheme="minorHAnsi"/>
              </w:rPr>
            </w:pPr>
            <w:r w:rsidRPr="00A96400">
              <w:rPr>
                <w:rFonts w:asciiTheme="minorHAnsi" w:hAnsiTheme="minorHAnsi"/>
              </w:rPr>
              <w:t xml:space="preserve">Лаковая миниатюра (Палех, Мстёра, </w:t>
            </w:r>
            <w:proofErr w:type="gramStart"/>
            <w:r w:rsidRPr="00A96400">
              <w:rPr>
                <w:rFonts w:asciiTheme="minorHAnsi" w:hAnsiTheme="minorHAnsi"/>
              </w:rPr>
              <w:t>Холуй</w:t>
            </w:r>
            <w:proofErr w:type="gramEnd"/>
            <w:r w:rsidRPr="00A96400">
              <w:rPr>
                <w:rFonts w:asciiTheme="minorHAnsi" w:hAnsiTheme="minorHAnsi"/>
              </w:rPr>
              <w:t>). Русское кружево. Резьба по кости. Тульские самовары и пряники. Народный костюм.</w:t>
            </w:r>
          </w:p>
          <w:p w:rsidR="00022457" w:rsidRPr="00A96400" w:rsidRDefault="00022457" w:rsidP="003E39E8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022457" w:rsidRPr="00A96400" w:rsidRDefault="00022457" w:rsidP="003E39E8">
            <w:pPr>
              <w:jc w:val="both"/>
              <w:rPr>
                <w:rFonts w:asciiTheme="minorHAnsi" w:hAnsiTheme="minorHAnsi"/>
              </w:rPr>
            </w:pPr>
            <w:r w:rsidRPr="00A96400">
              <w:rPr>
                <w:rFonts w:asciiTheme="minorHAnsi" w:hAnsiTheme="minorHAnsi"/>
              </w:rPr>
              <w:t>(7 ч)</w:t>
            </w:r>
          </w:p>
          <w:p w:rsidR="00022457" w:rsidRPr="00A96400" w:rsidRDefault="00022457" w:rsidP="003E39E8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3118" w:type="dxa"/>
          </w:tcPr>
          <w:p w:rsidR="00022457" w:rsidRPr="00A96400" w:rsidRDefault="00022457" w:rsidP="00041934">
            <w:pPr>
              <w:pStyle w:val="11"/>
              <w:shd w:val="clear" w:color="auto" w:fill="auto"/>
              <w:spacing w:line="226" w:lineRule="exact"/>
              <w:ind w:left="120"/>
              <w:rPr>
                <w:rFonts w:asciiTheme="minorHAnsi" w:hAnsiTheme="minorHAnsi"/>
                <w:sz w:val="24"/>
                <w:szCs w:val="24"/>
              </w:rPr>
            </w:pP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t xml:space="preserve">Знакомство с изделиями мастеров лаковой миниатюры Федоскино, Палеха, </w:t>
            </w:r>
            <w:proofErr w:type="spellStart"/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t>Мстёры</w:t>
            </w:r>
            <w:proofErr w:type="spellEnd"/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t xml:space="preserve">, </w:t>
            </w:r>
            <w:proofErr w:type="gramStart"/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t>Холуя</w:t>
            </w:r>
            <w:proofErr w:type="gramEnd"/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t>, сравнение сюжетов, стилистики исполнения. Набросок деревьев с образцов изделий.</w:t>
            </w:r>
          </w:p>
        </w:tc>
        <w:tc>
          <w:tcPr>
            <w:tcW w:w="1985" w:type="dxa"/>
          </w:tcPr>
          <w:p w:rsidR="00022457" w:rsidRPr="00A96400" w:rsidRDefault="00022457" w:rsidP="00041934">
            <w:pPr>
              <w:pStyle w:val="11"/>
              <w:shd w:val="clear" w:color="auto" w:fill="auto"/>
              <w:spacing w:line="226" w:lineRule="exact"/>
              <w:ind w:left="120"/>
              <w:rPr>
                <w:rFonts w:asciiTheme="minorHAnsi" w:hAnsiTheme="minorHAnsi"/>
                <w:sz w:val="24"/>
                <w:szCs w:val="24"/>
              </w:rPr>
            </w:pP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t>Выделять существен</w:t>
            </w: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softHyphen/>
              <w:t xml:space="preserve">ные признаки лаковых миниатюр мастеров Федоскино, Палеха, </w:t>
            </w:r>
            <w:proofErr w:type="spellStart"/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t>Мстёры</w:t>
            </w:r>
            <w:proofErr w:type="spellEnd"/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t xml:space="preserve">, </w:t>
            </w:r>
            <w:proofErr w:type="gramStart"/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t>Холуя</w:t>
            </w:r>
            <w:proofErr w:type="gramEnd"/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22457" w:rsidRPr="00A96400" w:rsidRDefault="00022457" w:rsidP="00041934">
            <w:pPr>
              <w:pStyle w:val="11"/>
              <w:shd w:val="clear" w:color="auto" w:fill="auto"/>
              <w:spacing w:line="226" w:lineRule="exact"/>
              <w:ind w:left="120"/>
              <w:rPr>
                <w:rFonts w:asciiTheme="minorHAnsi" w:hAnsiTheme="minorHAnsi"/>
                <w:sz w:val="24"/>
                <w:szCs w:val="24"/>
              </w:rPr>
            </w:pP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t>Воспринимать изо</w:t>
            </w: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softHyphen/>
              <w:t>бразительное ис</w:t>
            </w: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softHyphen/>
              <w:t>кусство как часть национальной куль</w:t>
            </w: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softHyphen/>
              <w:t>туры.</w:t>
            </w:r>
          </w:p>
        </w:tc>
        <w:tc>
          <w:tcPr>
            <w:tcW w:w="2126" w:type="dxa"/>
          </w:tcPr>
          <w:p w:rsidR="00022457" w:rsidRPr="00A96400" w:rsidRDefault="00022457" w:rsidP="00041934">
            <w:pPr>
              <w:pStyle w:val="11"/>
              <w:shd w:val="clear" w:color="auto" w:fill="auto"/>
              <w:spacing w:line="230" w:lineRule="exact"/>
              <w:ind w:left="120"/>
              <w:rPr>
                <w:rFonts w:asciiTheme="minorHAnsi" w:hAnsiTheme="minorHAnsi"/>
                <w:sz w:val="24"/>
                <w:szCs w:val="24"/>
              </w:rPr>
            </w:pP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t>Составлять устные высказывания, пла</w:t>
            </w: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softHyphen/>
              <w:t>нировать учебную деятельность.</w:t>
            </w:r>
          </w:p>
        </w:tc>
      </w:tr>
      <w:tr w:rsidR="00022457" w:rsidRPr="00A96400" w:rsidTr="00F726D3">
        <w:trPr>
          <w:trHeight w:val="677"/>
        </w:trPr>
        <w:tc>
          <w:tcPr>
            <w:tcW w:w="959" w:type="dxa"/>
          </w:tcPr>
          <w:p w:rsidR="00022457" w:rsidRPr="00A96400" w:rsidRDefault="00022457" w:rsidP="003E39E8">
            <w:pPr>
              <w:jc w:val="center"/>
              <w:rPr>
                <w:rFonts w:asciiTheme="minorHAnsi" w:hAnsiTheme="minorHAnsi"/>
                <w:color w:val="000000"/>
              </w:rPr>
            </w:pPr>
            <w:r w:rsidRPr="00A96400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1276" w:type="dxa"/>
          </w:tcPr>
          <w:p w:rsidR="00022457" w:rsidRPr="00A96400" w:rsidRDefault="00022457" w:rsidP="003E39E8">
            <w:pPr>
              <w:jc w:val="center"/>
              <w:rPr>
                <w:rFonts w:asciiTheme="minorHAnsi" w:hAnsiTheme="minorHAnsi"/>
              </w:rPr>
            </w:pPr>
            <w:r w:rsidRPr="00A96400">
              <w:rPr>
                <w:rFonts w:asciiTheme="minorHAnsi" w:hAnsiTheme="minorHAnsi"/>
              </w:rPr>
              <w:t>«Мир архитектуры и дизайна</w:t>
            </w:r>
          </w:p>
        </w:tc>
        <w:tc>
          <w:tcPr>
            <w:tcW w:w="2693" w:type="dxa"/>
          </w:tcPr>
          <w:p w:rsidR="00022457" w:rsidRPr="00A96400" w:rsidRDefault="00022457" w:rsidP="003E39E8">
            <w:pPr>
              <w:jc w:val="both"/>
              <w:rPr>
                <w:rFonts w:asciiTheme="minorHAnsi" w:hAnsiTheme="minorHAnsi"/>
              </w:rPr>
            </w:pPr>
            <w:r w:rsidRPr="00A96400">
              <w:rPr>
                <w:rFonts w:asciiTheme="minorHAnsi" w:hAnsiTheme="minorHAnsi"/>
              </w:rPr>
              <w:t xml:space="preserve">Бионическая архитектура. Бионические формы в дизайне. Дизайн костюма. </w:t>
            </w:r>
            <w:proofErr w:type="spellStart"/>
            <w:r w:rsidRPr="00A96400">
              <w:rPr>
                <w:rFonts w:asciiTheme="minorHAnsi" w:hAnsiTheme="minorHAnsi"/>
              </w:rPr>
              <w:t>Фитодизайн</w:t>
            </w:r>
            <w:proofErr w:type="spellEnd"/>
          </w:p>
        </w:tc>
        <w:tc>
          <w:tcPr>
            <w:tcW w:w="709" w:type="dxa"/>
          </w:tcPr>
          <w:p w:rsidR="00022457" w:rsidRPr="00A96400" w:rsidRDefault="00022457" w:rsidP="003E39E8">
            <w:pPr>
              <w:jc w:val="both"/>
              <w:rPr>
                <w:rFonts w:asciiTheme="minorHAnsi" w:hAnsiTheme="minorHAnsi"/>
              </w:rPr>
            </w:pPr>
            <w:r w:rsidRPr="00A96400">
              <w:rPr>
                <w:rFonts w:asciiTheme="minorHAnsi" w:hAnsiTheme="minorHAnsi"/>
              </w:rPr>
              <w:t>4 ч</w:t>
            </w:r>
          </w:p>
        </w:tc>
        <w:tc>
          <w:tcPr>
            <w:tcW w:w="3118" w:type="dxa"/>
            <w:vAlign w:val="bottom"/>
          </w:tcPr>
          <w:p w:rsidR="00022457" w:rsidRPr="00A96400" w:rsidRDefault="00022457" w:rsidP="00041934">
            <w:pPr>
              <w:pStyle w:val="11"/>
              <w:shd w:val="clear" w:color="auto" w:fill="auto"/>
              <w:spacing w:line="226" w:lineRule="exact"/>
              <w:ind w:left="120"/>
              <w:rPr>
                <w:rFonts w:asciiTheme="minorHAnsi" w:hAnsiTheme="minorHAnsi"/>
                <w:sz w:val="24"/>
                <w:szCs w:val="24"/>
              </w:rPr>
            </w:pP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t>Знакомство с бионикой в дизайне среды, архитектуре, историей возникновения бионического стиля. Виртуаль</w:t>
            </w: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softHyphen/>
              <w:t>ные экскурсии по Музею ретро-автомобилей (Москва), Музею мебели (Москва). Создание эскизов предметов быта в бионическом стиле. Изготовление макета автомобиля или детской скамейки по шаблону.</w:t>
            </w:r>
          </w:p>
        </w:tc>
        <w:tc>
          <w:tcPr>
            <w:tcW w:w="1985" w:type="dxa"/>
          </w:tcPr>
          <w:p w:rsidR="00022457" w:rsidRPr="00A96400" w:rsidRDefault="00022457" w:rsidP="00041934">
            <w:pPr>
              <w:pStyle w:val="11"/>
              <w:shd w:val="clear" w:color="auto" w:fill="auto"/>
              <w:spacing w:line="226" w:lineRule="exact"/>
              <w:ind w:left="120"/>
              <w:rPr>
                <w:rFonts w:asciiTheme="minorHAnsi" w:hAnsiTheme="minorHAnsi"/>
                <w:sz w:val="24"/>
                <w:szCs w:val="24"/>
              </w:rPr>
            </w:pP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t>Узнавать бионические формы в объектах ди</w:t>
            </w: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softHyphen/>
              <w:t>зайна и архитектуры, создавать эскизы и мо</w:t>
            </w: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softHyphen/>
              <w:t>дели дизайнерских объектов на основе бионических форм. Ра</w:t>
            </w: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softHyphen/>
              <w:t xml:space="preserve">ботать </w:t>
            </w: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lastRenderedPageBreak/>
              <w:t>с шаблонами макетов.</w:t>
            </w:r>
          </w:p>
        </w:tc>
        <w:tc>
          <w:tcPr>
            <w:tcW w:w="2126" w:type="dxa"/>
          </w:tcPr>
          <w:p w:rsidR="00022457" w:rsidRPr="00A96400" w:rsidRDefault="00022457" w:rsidP="00041934">
            <w:pPr>
              <w:pStyle w:val="11"/>
              <w:shd w:val="clear" w:color="auto" w:fill="auto"/>
              <w:spacing w:line="226" w:lineRule="exact"/>
              <w:ind w:left="120"/>
              <w:rPr>
                <w:rFonts w:asciiTheme="minorHAnsi" w:hAnsiTheme="minorHAnsi"/>
                <w:sz w:val="24"/>
                <w:szCs w:val="24"/>
              </w:rPr>
            </w:pP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lastRenderedPageBreak/>
              <w:t>Эстетические чувст</w:t>
            </w: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softHyphen/>
              <w:t>ва при восприятии произведений ис</w:t>
            </w: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softHyphen/>
              <w:t>кусства.</w:t>
            </w:r>
          </w:p>
        </w:tc>
        <w:tc>
          <w:tcPr>
            <w:tcW w:w="2126" w:type="dxa"/>
          </w:tcPr>
          <w:p w:rsidR="00022457" w:rsidRPr="00A96400" w:rsidRDefault="00022457" w:rsidP="00041934">
            <w:pPr>
              <w:pStyle w:val="11"/>
              <w:shd w:val="clear" w:color="auto" w:fill="auto"/>
              <w:spacing w:line="226" w:lineRule="exact"/>
              <w:ind w:left="120"/>
              <w:rPr>
                <w:rFonts w:asciiTheme="minorHAnsi" w:hAnsiTheme="minorHAnsi"/>
                <w:sz w:val="24"/>
                <w:szCs w:val="24"/>
              </w:rPr>
            </w:pP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t>Анализировать и различать формы в объектах дизайна и архитектуры. Сле</w:t>
            </w: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softHyphen/>
              <w:t>довать алгоритму при создании твор</w:t>
            </w:r>
            <w:r w:rsidRPr="00A96400">
              <w:rPr>
                <w:rStyle w:val="Arial9pt0pt"/>
                <w:rFonts w:asciiTheme="minorHAnsi" w:hAnsiTheme="minorHAnsi"/>
                <w:sz w:val="24"/>
                <w:szCs w:val="24"/>
              </w:rPr>
              <w:softHyphen/>
              <w:t>ческой работы.</w:t>
            </w:r>
          </w:p>
        </w:tc>
      </w:tr>
    </w:tbl>
    <w:p w:rsidR="00980AF6" w:rsidRPr="00A96400" w:rsidRDefault="00980AF6" w:rsidP="003E39E8">
      <w:pPr>
        <w:jc w:val="both"/>
        <w:rPr>
          <w:rFonts w:asciiTheme="minorHAnsi" w:hAnsiTheme="minorHAnsi"/>
        </w:rPr>
      </w:pPr>
    </w:p>
    <w:p w:rsidR="00022457" w:rsidRPr="00A96400" w:rsidRDefault="00022457" w:rsidP="00022457">
      <w:pPr>
        <w:tabs>
          <w:tab w:val="left" w:pos="6100"/>
        </w:tabs>
        <w:jc w:val="center"/>
        <w:rPr>
          <w:rFonts w:asciiTheme="minorHAnsi" w:hAnsiTheme="minorHAnsi"/>
          <w:b/>
        </w:rPr>
      </w:pPr>
      <w:proofErr w:type="gramStart"/>
      <w:r w:rsidRPr="00A96400">
        <w:rPr>
          <w:rFonts w:asciiTheme="minorHAnsi" w:hAnsiTheme="minorHAnsi"/>
          <w:b/>
        </w:rPr>
        <w:t>Учебно-методическое</w:t>
      </w:r>
      <w:proofErr w:type="gramEnd"/>
      <w:r w:rsidRPr="00A96400">
        <w:rPr>
          <w:rFonts w:asciiTheme="minorHAnsi" w:hAnsiTheme="minorHAnsi"/>
          <w:b/>
        </w:rPr>
        <w:t xml:space="preserve"> и  материально-технического обеспечения образовательного процесса:</w:t>
      </w:r>
    </w:p>
    <w:p w:rsidR="00E77DD5" w:rsidRPr="00A96400" w:rsidRDefault="00E77DD5" w:rsidP="00E77DD5">
      <w:pPr>
        <w:tabs>
          <w:tab w:val="left" w:pos="6100"/>
        </w:tabs>
        <w:jc w:val="center"/>
        <w:rPr>
          <w:rFonts w:asciiTheme="minorHAnsi" w:hAnsiTheme="minorHAnsi"/>
        </w:rPr>
      </w:pPr>
      <w:r w:rsidRPr="00A96400">
        <w:rPr>
          <w:rFonts w:asciiTheme="minorHAnsi" w:hAnsiTheme="minorHAnsi"/>
        </w:rPr>
        <w:t>Выбор учебников и пособий осуществлен в соответствии с приказом Министерства образования и науки РФ от 31.03.2014 г №253 «О федеральном перечне учебников  на 2014-2015 уч. год»</w:t>
      </w:r>
    </w:p>
    <w:p w:rsidR="00022457" w:rsidRPr="00A96400" w:rsidRDefault="00022457" w:rsidP="00022457">
      <w:pPr>
        <w:jc w:val="both"/>
        <w:rPr>
          <w:rFonts w:asciiTheme="minorHAnsi" w:hAnsiTheme="minorHAnsi"/>
          <w:color w:val="000000"/>
          <w:lang w:eastAsia="en-US"/>
        </w:rPr>
      </w:pPr>
      <w:r w:rsidRPr="00A96400">
        <w:rPr>
          <w:rFonts w:asciiTheme="minorHAnsi" w:hAnsiTheme="minorHAnsi"/>
          <w:color w:val="000000"/>
          <w:lang w:eastAsia="en-US"/>
        </w:rPr>
        <w:t>Программа: Планета Знаний. Изобразительное искусство. Сокольникова Программы общеобразовательных учреждений. Начальная школа. 1-4 классы. УМК «Планета Знаний». М.: АСТ, «Астрель». 20</w:t>
      </w:r>
      <w:r w:rsidR="00B43B36" w:rsidRPr="00A96400">
        <w:rPr>
          <w:rFonts w:asciiTheme="minorHAnsi" w:hAnsiTheme="minorHAnsi"/>
          <w:color w:val="000000"/>
          <w:lang w:eastAsia="en-US"/>
        </w:rPr>
        <w:t>10</w:t>
      </w:r>
      <w:r w:rsidRPr="00A96400">
        <w:rPr>
          <w:rFonts w:asciiTheme="minorHAnsi" w:hAnsiTheme="minorHAnsi"/>
          <w:color w:val="000000"/>
          <w:lang w:eastAsia="en-US"/>
        </w:rPr>
        <w:t>г.</w:t>
      </w:r>
    </w:p>
    <w:p w:rsidR="00022457" w:rsidRPr="00A96400" w:rsidRDefault="00022457" w:rsidP="00022457">
      <w:pPr>
        <w:jc w:val="both"/>
        <w:rPr>
          <w:rFonts w:asciiTheme="minorHAnsi" w:hAnsiTheme="minorHAnsi"/>
          <w:color w:val="000000"/>
          <w:lang w:eastAsia="en-US"/>
        </w:rPr>
      </w:pPr>
      <w:r w:rsidRPr="00A96400">
        <w:rPr>
          <w:rFonts w:asciiTheme="minorHAnsi" w:hAnsiTheme="minorHAnsi"/>
          <w:color w:val="000000"/>
          <w:lang w:eastAsia="en-US"/>
        </w:rPr>
        <w:t>Учебники и учебные пособия: Сокольникова «Изобразительное искусство».-  М.: АСТ, «Астрель».  20</w:t>
      </w:r>
      <w:r w:rsidR="00B43B36" w:rsidRPr="00A96400">
        <w:rPr>
          <w:rFonts w:asciiTheme="minorHAnsi" w:hAnsiTheme="minorHAnsi"/>
          <w:color w:val="000000"/>
          <w:lang w:eastAsia="en-US"/>
        </w:rPr>
        <w:t>10</w:t>
      </w:r>
      <w:r w:rsidRPr="00A96400">
        <w:rPr>
          <w:rFonts w:asciiTheme="minorHAnsi" w:hAnsiTheme="minorHAnsi"/>
          <w:color w:val="000000"/>
          <w:lang w:eastAsia="en-US"/>
        </w:rPr>
        <w:t>г.</w:t>
      </w:r>
    </w:p>
    <w:p w:rsidR="00022457" w:rsidRPr="00A96400" w:rsidRDefault="00022457" w:rsidP="00022457">
      <w:pPr>
        <w:jc w:val="both"/>
        <w:rPr>
          <w:rFonts w:asciiTheme="minorHAnsi" w:hAnsiTheme="minorHAnsi"/>
          <w:color w:val="000000"/>
          <w:lang w:eastAsia="en-US"/>
        </w:rPr>
      </w:pPr>
      <w:r w:rsidRPr="00A96400">
        <w:rPr>
          <w:rFonts w:asciiTheme="minorHAnsi" w:hAnsiTheme="minorHAnsi"/>
          <w:color w:val="000000"/>
          <w:lang w:eastAsia="en-US"/>
        </w:rPr>
        <w:t>Методические    пособия    для    учителя:    Изобразительное искусство. Обучение в 4 классе по учебнику «Изобразительное искусство». - М.: АСТ, «Астрель». 20</w:t>
      </w:r>
      <w:r w:rsidR="00B43B36" w:rsidRPr="00A96400">
        <w:rPr>
          <w:rFonts w:asciiTheme="minorHAnsi" w:hAnsiTheme="minorHAnsi"/>
          <w:color w:val="000000"/>
          <w:lang w:eastAsia="en-US"/>
        </w:rPr>
        <w:t>10</w:t>
      </w:r>
      <w:r w:rsidRPr="00A96400">
        <w:rPr>
          <w:rFonts w:asciiTheme="minorHAnsi" w:hAnsiTheme="minorHAnsi"/>
          <w:color w:val="000000"/>
          <w:lang w:eastAsia="en-US"/>
        </w:rPr>
        <w:t>г.</w:t>
      </w:r>
    </w:p>
    <w:p w:rsidR="00022457" w:rsidRPr="00A96400" w:rsidRDefault="00022457" w:rsidP="00022457">
      <w:pPr>
        <w:jc w:val="both"/>
        <w:rPr>
          <w:rFonts w:asciiTheme="minorHAnsi" w:hAnsiTheme="minorHAnsi"/>
          <w:color w:val="000000"/>
          <w:lang w:eastAsia="en-US"/>
        </w:rPr>
      </w:pPr>
      <w:r w:rsidRPr="00A96400">
        <w:rPr>
          <w:rFonts w:asciiTheme="minorHAnsi" w:hAnsiTheme="minorHAnsi"/>
          <w:color w:val="000000"/>
          <w:lang w:eastAsia="en-US"/>
        </w:rPr>
        <w:t>Мультимедийные средства: Компьютер. Проектор, экран. Наушники, CD и DVD диски.</w:t>
      </w:r>
    </w:p>
    <w:p w:rsidR="00022457" w:rsidRPr="00A96400" w:rsidRDefault="00022457" w:rsidP="00022457">
      <w:pPr>
        <w:jc w:val="both"/>
        <w:rPr>
          <w:rFonts w:asciiTheme="minorHAnsi" w:hAnsiTheme="minorHAnsi"/>
          <w:color w:val="000000"/>
          <w:lang w:eastAsia="en-US"/>
        </w:rPr>
      </w:pPr>
      <w:r w:rsidRPr="00A96400">
        <w:rPr>
          <w:rFonts w:asciiTheme="minorHAnsi" w:hAnsiTheme="minorHAnsi"/>
          <w:color w:val="000000"/>
          <w:lang w:eastAsia="en-US"/>
        </w:rPr>
        <w:t xml:space="preserve">http://www.uchportal.ru (тематическое планирование)  </w:t>
      </w:r>
    </w:p>
    <w:p w:rsidR="00022457" w:rsidRPr="00A96400" w:rsidRDefault="00022457" w:rsidP="00022457">
      <w:pPr>
        <w:jc w:val="both"/>
        <w:rPr>
          <w:rFonts w:asciiTheme="minorHAnsi" w:hAnsiTheme="minorHAnsi"/>
          <w:color w:val="000000"/>
          <w:lang w:eastAsia="en-US"/>
        </w:rPr>
      </w:pPr>
      <w:r w:rsidRPr="00A96400">
        <w:rPr>
          <w:rFonts w:asciiTheme="minorHAnsi" w:hAnsiTheme="minorHAnsi"/>
          <w:color w:val="000000"/>
          <w:lang w:eastAsia="en-US"/>
        </w:rPr>
        <w:t xml:space="preserve">http://www.bashmakov.su </w:t>
      </w:r>
      <w:proofErr w:type="gramStart"/>
      <w:r w:rsidRPr="00A96400">
        <w:rPr>
          <w:rFonts w:asciiTheme="minorHAnsi" w:hAnsiTheme="minorHAnsi"/>
          <w:color w:val="000000"/>
          <w:lang w:eastAsia="en-US"/>
        </w:rPr>
        <w:t xml:space="preserve">( </w:t>
      </w:r>
      <w:proofErr w:type="gramEnd"/>
      <w:r w:rsidRPr="00A96400">
        <w:rPr>
          <w:rFonts w:asciiTheme="minorHAnsi" w:hAnsiTheme="minorHAnsi"/>
          <w:color w:val="000000"/>
          <w:lang w:eastAsia="en-US"/>
        </w:rPr>
        <w:t xml:space="preserve">методические рекомендации, тематическое планирование) </w:t>
      </w:r>
    </w:p>
    <w:p w:rsidR="00022457" w:rsidRPr="00A96400" w:rsidRDefault="00022457" w:rsidP="00022457">
      <w:pPr>
        <w:jc w:val="both"/>
        <w:rPr>
          <w:rFonts w:asciiTheme="minorHAnsi" w:hAnsiTheme="minorHAnsi"/>
          <w:lang w:eastAsia="en-US"/>
        </w:rPr>
      </w:pPr>
      <w:r w:rsidRPr="00A96400">
        <w:rPr>
          <w:rFonts w:asciiTheme="minorHAnsi" w:hAnsiTheme="minorHAnsi"/>
          <w:color w:val="000000"/>
          <w:lang w:eastAsia="en-US"/>
        </w:rPr>
        <w:t xml:space="preserve"> http://www.pro shkolu.ru (тематическое планирование)</w:t>
      </w:r>
    </w:p>
    <w:p w:rsidR="00022457" w:rsidRPr="00A96400" w:rsidRDefault="00022457" w:rsidP="003E39E8">
      <w:pPr>
        <w:jc w:val="both"/>
        <w:rPr>
          <w:rFonts w:asciiTheme="minorHAnsi" w:hAnsiTheme="minorHAnsi"/>
        </w:rPr>
      </w:pPr>
    </w:p>
    <w:p w:rsidR="00022457" w:rsidRPr="00A96400" w:rsidRDefault="00F726D3" w:rsidP="00F726D3">
      <w:pPr>
        <w:autoSpaceDE w:val="0"/>
        <w:autoSpaceDN w:val="0"/>
        <w:adjustRightInd w:val="0"/>
        <w:jc w:val="center"/>
        <w:rPr>
          <w:rFonts w:asciiTheme="minorHAnsi" w:hAnsiTheme="minorHAnsi"/>
        </w:rPr>
      </w:pPr>
      <w:r w:rsidRPr="00A96400">
        <w:rPr>
          <w:rFonts w:asciiTheme="minorHAnsi" w:hAnsiTheme="minorHAnsi"/>
          <w:b/>
        </w:rPr>
        <w:t xml:space="preserve">Результаты освоения курса 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ЛИЧНОСТНЫЕ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У учащихся будут сформированы: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осознание изобразительного искусства как способа познания и эмоционального отражения многообразия окружающего мира, мыслей и чувств человека;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представления о роли искусства в жизни человека;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восприятие изобразительного искусства как части национальной культуры;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положительная мотивация и познавательный интерес к изучению классического и современного искусства; к знакомству с выдающимися произведениями отечественной художественной культуры;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понимание богатства и разнообразия художественных сре</w:t>
      </w:r>
      <w:proofErr w:type="gramStart"/>
      <w:r w:rsidRPr="00A96400">
        <w:rPr>
          <w:rFonts w:asciiTheme="minorHAnsi" w:hAnsiTheme="minorHAnsi"/>
        </w:rPr>
        <w:t>дств дл</w:t>
      </w:r>
      <w:proofErr w:type="gramEnd"/>
      <w:r w:rsidRPr="00A96400">
        <w:rPr>
          <w:rFonts w:asciiTheme="minorHAnsi" w:hAnsiTheme="minorHAnsi"/>
        </w:rPr>
        <w:t>я выражения эмоционально-ценностного отношения к миру;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основы эмоционально-ценностного, эстетического отношения к миру, явлениям жизни и искусства, понимание красоты как ценности.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Учащиеся получат возможность для формирования: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устойчивого интереса к искусству, художественным традициям своего народа и достижениям мировой культуры;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понимания ценности искусства в сотворении гармонии между человеком и окружающим миром;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понимания героизма и нравственной красоты подвига защитников Отечества, запечатлённого в произведениях отечественной художественной культуры;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потребности в художественном творчестве и в общении с искусством;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эстетических чу</w:t>
      </w:r>
      <w:proofErr w:type="gramStart"/>
      <w:r w:rsidRPr="00A96400">
        <w:rPr>
          <w:rFonts w:asciiTheme="minorHAnsi" w:hAnsiTheme="minorHAnsi"/>
        </w:rPr>
        <w:t>вств пр</w:t>
      </w:r>
      <w:proofErr w:type="gramEnd"/>
      <w:r w:rsidRPr="00A96400">
        <w:rPr>
          <w:rFonts w:asciiTheme="minorHAnsi" w:hAnsiTheme="minorHAnsi"/>
        </w:rPr>
        <w:t>и восприятии произведений искусства и в процессе выполнения творческих работ (графических, живописных, декоративных и дизайнерских);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lastRenderedPageBreak/>
        <w:t>•</w:t>
      </w:r>
      <w:r w:rsidRPr="00A96400">
        <w:rPr>
          <w:rFonts w:asciiTheme="minorHAnsi" w:hAnsiTheme="minorHAnsi"/>
        </w:rPr>
        <w:tab/>
        <w:t>восприятия и оценки произведений изобразительного, декоративного и народного искусства, дизайна и архитектуры;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художественного вкуса, развития интеллектуальной и эмоциональной сферы, творческого потенциала, способности оценивать окружающий мир по законам красоты;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способности выражать в творческих работах своё отношение к окружающему миру;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понимания причин успеха в творческой деятельности; способности к самооценке.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ПРЕДМЕТНЫЕ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Учащиеся научатся: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proofErr w:type="gramStart"/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различать основные жанры (портрет, пейзаж, натюрморт, исторический, батальный, бытовой, анималистический) произведений изобразительного искусства и его виды: графика (книжная графика, каллиграфия, компьютерная графика), живопись, скульптура;</w:t>
      </w:r>
      <w:proofErr w:type="gramEnd"/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называть ведущие художественные музеи России и мира; различать и называть цвета цветового круга (12 цветов),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основные и составные цвета, тёплые и холодные цвета; применять эти цвета в творческой работе;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применять основные средства художественной выразительности в рисунке, живописи и лепке (с натуры, по памяти и воображению); в декоративных и конструктивных работах; иллюстрациях к произведениям литературы и музыки;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proofErr w:type="gramStart"/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правильно и выразительно использовать в работе разнообразные графические материалы (различные способы штриховки графитными и цветными карандашами, фломастерами, пером и тушью, пастельными мелками, углем, сангиной и др.) и живописные приёмы (</w:t>
      </w:r>
      <w:proofErr w:type="spellStart"/>
      <w:r w:rsidRPr="00A96400">
        <w:rPr>
          <w:rFonts w:asciiTheme="minorHAnsi" w:hAnsiTheme="minorHAnsi"/>
        </w:rPr>
        <w:t>по-сырому</w:t>
      </w:r>
      <w:proofErr w:type="spellEnd"/>
      <w:r w:rsidRPr="00A96400">
        <w:rPr>
          <w:rFonts w:asciiTheme="minorHAnsi" w:hAnsiTheme="minorHAnsi"/>
        </w:rPr>
        <w:t xml:space="preserve">, лессировка, раздельный мазок, от пятна и др.), а также способы применения смешанной техники работы разнообразными художественными материалами (акварель с белилами, акварель и штриховка тушью, </w:t>
      </w:r>
      <w:proofErr w:type="spellStart"/>
      <w:r w:rsidRPr="00A96400">
        <w:rPr>
          <w:rFonts w:asciiTheme="minorHAnsi" w:hAnsiTheme="minorHAnsi"/>
        </w:rPr>
        <w:t>гратография</w:t>
      </w:r>
      <w:proofErr w:type="spellEnd"/>
      <w:proofErr w:type="gramEnd"/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proofErr w:type="spellStart"/>
      <w:proofErr w:type="gramStart"/>
      <w:r w:rsidRPr="00A96400">
        <w:rPr>
          <w:rFonts w:asciiTheme="minorHAnsi" w:hAnsiTheme="minorHAnsi"/>
        </w:rPr>
        <w:t>идр</w:t>
      </w:r>
      <w:proofErr w:type="spellEnd"/>
      <w:r w:rsidRPr="00A96400">
        <w:rPr>
          <w:rFonts w:asciiTheme="minorHAnsi" w:hAnsiTheme="minorHAnsi"/>
        </w:rPr>
        <w:t>.);</w:t>
      </w:r>
      <w:proofErr w:type="gramEnd"/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выполнять наброски, эскизы, учебные и творческие работы с натуры, по пам</w:t>
      </w:r>
      <w:r w:rsidR="00B414A9" w:rsidRPr="00A96400">
        <w:rPr>
          <w:rFonts w:asciiTheme="minorHAnsi" w:hAnsiTheme="minorHAnsi"/>
        </w:rPr>
        <w:t>яти и воображению в разных худо</w:t>
      </w:r>
      <w:r w:rsidRPr="00A96400">
        <w:rPr>
          <w:rFonts w:asciiTheme="minorHAnsi" w:hAnsiTheme="minorHAnsi"/>
        </w:rPr>
        <w:t>жественных техниках;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изображать с натуры и по памяти отдельные предметы, группы предметов, человека, фрагменты природы, интерьера, архитектурных сооружений;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^ передавать объёмное изображение формы предмета с помощью светотени;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использовать пропорциональные соотношения при изображении лица и фигуры человека;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изображать глубину пространства на плоскости с помощью элементов линейной и воздушной перспективы;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передавать в композиции сюжет и смысловую связь между объектами, выстраивать последовательность событий, выделять композиционный центр;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proofErr w:type="gramStart"/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 xml:space="preserve">определять (узнавать), группировать произведения традиционных народных художественных промыслов (Дымка, Филимоново, Городец, Хохлома, Гжель, </w:t>
      </w:r>
      <w:proofErr w:type="spellStart"/>
      <w:r w:rsidRPr="00A96400">
        <w:rPr>
          <w:rFonts w:asciiTheme="minorHAnsi" w:hAnsiTheme="minorHAnsi"/>
        </w:rPr>
        <w:t>Пол</w:t>
      </w:r>
      <w:r w:rsidR="00B414A9" w:rsidRPr="00A96400">
        <w:rPr>
          <w:rFonts w:asciiTheme="minorHAnsi" w:hAnsiTheme="minorHAnsi"/>
        </w:rPr>
        <w:t>о</w:t>
      </w:r>
      <w:r w:rsidRPr="00A96400">
        <w:rPr>
          <w:rFonts w:asciiTheme="minorHAnsi" w:hAnsiTheme="minorHAnsi"/>
        </w:rPr>
        <w:t>хов</w:t>
      </w:r>
      <w:proofErr w:type="spellEnd"/>
      <w:r w:rsidRPr="00A96400">
        <w:rPr>
          <w:rFonts w:asciiTheme="minorHAnsi" w:hAnsiTheme="minorHAnsi"/>
        </w:rPr>
        <w:t xml:space="preserve">-Майдан, Мезень, Каргополь, </w:t>
      </w:r>
      <w:proofErr w:type="spellStart"/>
      <w:r w:rsidRPr="00A96400">
        <w:rPr>
          <w:rFonts w:asciiTheme="minorHAnsi" w:hAnsiTheme="minorHAnsi"/>
        </w:rPr>
        <w:t>Жостово</w:t>
      </w:r>
      <w:proofErr w:type="spellEnd"/>
      <w:r w:rsidRPr="00A96400">
        <w:rPr>
          <w:rFonts w:asciiTheme="minorHAnsi" w:hAnsiTheme="minorHAnsi"/>
        </w:rPr>
        <w:t xml:space="preserve">, </w:t>
      </w:r>
      <w:proofErr w:type="spellStart"/>
      <w:r w:rsidRPr="00A96400">
        <w:rPr>
          <w:rFonts w:asciiTheme="minorHAnsi" w:hAnsiTheme="minorHAnsi"/>
        </w:rPr>
        <w:t>Богородское</w:t>
      </w:r>
      <w:proofErr w:type="spellEnd"/>
      <w:r w:rsidRPr="00A96400">
        <w:rPr>
          <w:rFonts w:asciiTheme="minorHAnsi" w:hAnsiTheme="minorHAnsi"/>
        </w:rPr>
        <w:t>, Скопин, Вологда, Палех, Федоскино, Павловский Посад и др.);</w:t>
      </w:r>
      <w:proofErr w:type="gramEnd"/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изготавливать изделия в традициях художественных промыслов;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выполнять несложные модели дизайнерских объектов и доступные архитектурные макеты;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 xml:space="preserve">выражать в творческой деятельности своё отношение к </w:t>
      </w:r>
      <w:proofErr w:type="gramStart"/>
      <w:r w:rsidRPr="00A96400">
        <w:rPr>
          <w:rFonts w:asciiTheme="minorHAnsi" w:hAnsiTheme="minorHAnsi"/>
        </w:rPr>
        <w:t>изображаемому</w:t>
      </w:r>
      <w:proofErr w:type="gramEnd"/>
      <w:r w:rsidRPr="00A96400">
        <w:rPr>
          <w:rFonts w:asciiTheme="minorHAnsi" w:hAnsiTheme="minorHAnsi"/>
        </w:rPr>
        <w:t xml:space="preserve"> через создание художественного образа.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Учащиеся получат возможность научиться: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сравнивать различные виды изобразительного искусства (графики, живописи, декоративно-прикладного искусства) с целью выявления средств художественной выразительности произведений;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lastRenderedPageBreak/>
        <w:t>•</w:t>
      </w:r>
      <w:r w:rsidRPr="00A96400">
        <w:rPr>
          <w:rFonts w:asciiTheme="minorHAnsi" w:hAnsiTheme="minorHAnsi"/>
        </w:rPr>
        <w:tab/>
        <w:t>узнавать и называть отдельные произведения выдающихся отечественных и зарубежных художников;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использовать выр</w:t>
      </w:r>
      <w:r w:rsidR="00B414A9" w:rsidRPr="00A96400">
        <w:rPr>
          <w:rFonts w:asciiTheme="minorHAnsi" w:hAnsiTheme="minorHAnsi"/>
        </w:rPr>
        <w:t>азительные возможности выступаю</w:t>
      </w:r>
      <w:r w:rsidRPr="00A96400">
        <w:rPr>
          <w:rFonts w:asciiTheme="minorHAnsi" w:hAnsiTheme="minorHAnsi"/>
        </w:rPr>
        <w:t>щих и отступающих цветов; подбирать гармоничные цветовые сочетания из 2, 3 и 4 цветов по цветовому кругу, выразительно использовать их в творческой работе;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использовать язык графики, живописи, скульптуры, дизайна, декоративно-прикладного искусства в собственной художественно-творческой деятельности;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передавать с помощью ритма движение и эмоциональное состояние в композиции;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моделировать образы животных, человека и предметов на плоскости и в объёме;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выполнять ассоциативные рисунки и лепку;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 xml:space="preserve">различать и называть центры традиционных народных художественных промыслов России, художественные особенности создания формы в зависимости от традиционной технологии народного промысла, взаимосвязь народного орнамента и формы изделия, выразительные возможности цветового решения в разных школах народного мастерства, зависимость колористического решения художественной вещи от традиционной </w:t>
      </w:r>
      <w:proofErr w:type="spellStart"/>
      <w:r w:rsidRPr="00A96400">
        <w:rPr>
          <w:rFonts w:asciiTheme="minorHAnsi" w:hAnsiTheme="minorHAnsi"/>
        </w:rPr>
        <w:t>техноло¬гии</w:t>
      </w:r>
      <w:proofErr w:type="spellEnd"/>
      <w:r w:rsidRPr="00A96400">
        <w:rPr>
          <w:rFonts w:asciiTheme="minorHAnsi" w:hAnsiTheme="minorHAnsi"/>
        </w:rPr>
        <w:t xml:space="preserve"> её изготовления;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использовать стилизацию форм для создания орнамента;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 xml:space="preserve">создавать средствами компьютерной графики выразительные образы природы, человека, животного (в программе </w:t>
      </w:r>
      <w:proofErr w:type="spellStart"/>
      <w:r w:rsidRPr="00A96400">
        <w:rPr>
          <w:rFonts w:asciiTheme="minorHAnsi" w:hAnsiTheme="minorHAnsi"/>
        </w:rPr>
        <w:t>Paint</w:t>
      </w:r>
      <w:proofErr w:type="spellEnd"/>
      <w:r w:rsidRPr="00A96400">
        <w:rPr>
          <w:rFonts w:asciiTheme="minorHAnsi" w:hAnsiTheme="minorHAnsi"/>
        </w:rPr>
        <w:t>).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оценивать произведения искусства (выражать собственное мнение) при рассмотрении репродукций, слайдов, посещении декоративных и дизайнерских выставок, музеев изобразительного искусства, народного творчества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и др.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МЕТАПРЕДМЕТНЫЕ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Регулятивные Учащиеся научатся: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самостоятельно выполнять художественно-творческую работу;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планировать свои действия при создании художественно-творческой работы;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следовать при выполнении художественно-творческой работы инструкциям учителя и алгоритмам, описывающим стандартные действия;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руководствоваться определёнными техниками и приёмами при создании художественно-творческой работы;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 xml:space="preserve">определять критерии оценки работы, анализировать и оценивать результаты </w:t>
      </w:r>
      <w:r w:rsidR="00B414A9" w:rsidRPr="00A96400">
        <w:rPr>
          <w:rFonts w:asciiTheme="minorHAnsi" w:hAnsiTheme="minorHAnsi"/>
        </w:rPr>
        <w:t>собственной и коллективной худо</w:t>
      </w:r>
      <w:r w:rsidRPr="00A96400">
        <w:rPr>
          <w:rFonts w:asciiTheme="minorHAnsi" w:hAnsiTheme="minorHAnsi"/>
        </w:rPr>
        <w:t>жественно-творческой работы по выбранным критериям.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Учащиеся получат возможность научиться: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ставить собственные цели и задачи при создании творческой работы;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осмысленно выбирать способы и приёмы действий при решении художественно-творческих задач;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осуществлять самостоятельную художественно-творческую деятельность;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осуществлять итоговый и пошаговый контроль по результатам самостоятельной художественно-творческой деятельности;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вносить необходимые коррективы в ходе выполнения художественно-творческих работ;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анализировать и оценивать результаты собственной и коллективной художественно-творческой работы с учётом разных критериев.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Познавательные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Учащиеся научатся: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находить нужную информацию, используя словари учебника, дополнительную познавательную литературу справочного характера;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lastRenderedPageBreak/>
        <w:t>•</w:t>
      </w:r>
      <w:r w:rsidRPr="00A96400">
        <w:rPr>
          <w:rFonts w:asciiTheme="minorHAnsi" w:hAnsiTheme="minorHAnsi"/>
        </w:rPr>
        <w:tab/>
        <w:t>наблюдать природу и природные явления, различать их характер и эмоциональное состояние;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использовать знаково-символические средства цветовой гаммы в творческих работах;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устанавливать и объяснять причину разного изображения природы (время года, время суток, при различной погоде);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различать многообразие форм предметного мира;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сравнивать произведения изобразительного искусства по заданным критериям, классифицировать их по видам и жанрам;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группировать и соотносить произведения разных искусств по характеру и эмоциональному состоянию;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выполнять несложные модели дизайнерских объектов;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выстраивать в композиции сюжет, смысловую связь между объектами, последовательность событий;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конструировать по свободному замыслу.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Учащиеся получат возможность научиться: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осуществлять поиск необходимой информации по разным видам искусства, используя справочно-энциклопедическую литературу, учебные пособия, фонды библиотек и Интернет;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анализировать приёмы изображения объектов, средства выразительности и материалы, применяемые для создания декоративного образа;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моделировать образы животных, человека и предметов на плоскости и в объёме при выполнении дизайнерских объектов, архитектурных макетов;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сопоставлять формы природных объектов с формами окружающих предметов;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использовать знаково-символические средства цветовой гаммы, языка графики, живописи, скульптуры, дизайна, декоративно-прикладного искусства в собственной художественно-творческой деятельности;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понимать роль художника в театре, понимать символический язык театральной декорации, созданной художником;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узнавать и различать характерные черты некоторых культур мира (Древняя Греция, средневековая Европа, Япония или Индия).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Коммуникативные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 xml:space="preserve"> Учащиеся научатся: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высказывать собственное мнение о художественно-творческой работе;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задавать вопросы уточняющего характера по содержанию и художественно-выразительным средствам;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учитывать разные мнения и стремиться к координации различных позиций при создании художественно-творческой работы в группе;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^   договариваться и приходить к общему решению;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владеть монологической формой речи, уметь рассказывать о художественных промыслах народов России;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владеть диалогической формой речи, уметь дополнять или отрицать суждение, приводить примеры.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Учащиеся получат возможность научиться: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оказывать в сотрудничестве необходимую взаимопомощь;</w:t>
      </w:r>
    </w:p>
    <w:p w:rsidR="00980AF6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задавать вопросы на понимание использования основных средств художественной выразительности, технических приёмов, способов; вопросы, необходимые для организации работы в группе;</w:t>
      </w:r>
    </w:p>
    <w:p w:rsidR="003257E3" w:rsidRPr="00A96400" w:rsidRDefault="00980AF6" w:rsidP="003E39E8">
      <w:pPr>
        <w:jc w:val="both"/>
        <w:rPr>
          <w:rFonts w:asciiTheme="minorHAnsi" w:hAnsiTheme="minorHAnsi"/>
        </w:rPr>
      </w:pPr>
      <w:r w:rsidRPr="00A96400">
        <w:rPr>
          <w:rFonts w:asciiTheme="minorHAnsi" w:hAnsiTheme="minorHAnsi"/>
        </w:rPr>
        <w:t>•</w:t>
      </w:r>
      <w:r w:rsidRPr="00A96400">
        <w:rPr>
          <w:rFonts w:asciiTheme="minorHAnsi" w:hAnsiTheme="minorHAnsi"/>
        </w:rPr>
        <w:tab/>
        <w:t>аргументировать собственную позицию и координировать её с позиций партнеров при выработке решений творческих задач.</w:t>
      </w:r>
    </w:p>
    <w:p w:rsidR="00A96400" w:rsidRDefault="00A96400" w:rsidP="003E39E8">
      <w:pPr>
        <w:spacing w:before="100" w:beforeAutospacing="1"/>
        <w:jc w:val="center"/>
        <w:rPr>
          <w:rFonts w:asciiTheme="minorHAnsi" w:hAnsiTheme="minorHAnsi"/>
          <w:b/>
        </w:rPr>
      </w:pPr>
    </w:p>
    <w:p w:rsidR="004A3C02" w:rsidRPr="00A96400" w:rsidRDefault="004A3C02" w:rsidP="003E39E8">
      <w:pPr>
        <w:spacing w:before="100" w:beforeAutospacing="1"/>
        <w:jc w:val="center"/>
        <w:rPr>
          <w:rFonts w:asciiTheme="minorHAnsi" w:hAnsiTheme="minorHAnsi"/>
          <w:b/>
        </w:rPr>
      </w:pPr>
      <w:r w:rsidRPr="00A96400">
        <w:rPr>
          <w:rFonts w:asciiTheme="minorHAnsi" w:hAnsiTheme="minorHAnsi"/>
          <w:b/>
        </w:rPr>
        <w:lastRenderedPageBreak/>
        <w:t>КРИТЕРИИ И НОРМЫ ОЦЕНКИ ЗНАНИЙ, УМЕНИЙ, НАВЫКОВ УЧАЩИХСЯ ПО ИЗОБРАЗИТЕЛЬНОМУ ИСКУССТВУ</w:t>
      </w:r>
    </w:p>
    <w:p w:rsidR="004A3C02" w:rsidRPr="00A96400" w:rsidRDefault="004A3C02" w:rsidP="003E39E8">
      <w:pPr>
        <w:rPr>
          <w:rFonts w:asciiTheme="minorHAnsi" w:hAnsiTheme="minorHAnsi"/>
          <w:b/>
        </w:rPr>
      </w:pPr>
      <w:r w:rsidRPr="00A96400">
        <w:rPr>
          <w:rFonts w:asciiTheme="minorHAnsi" w:hAnsiTheme="minorHAnsi"/>
          <w:b/>
        </w:rPr>
        <w:t>Оценка "5" </w:t>
      </w:r>
    </w:p>
    <w:p w:rsidR="004A3C02" w:rsidRPr="00A96400" w:rsidRDefault="004A3C02" w:rsidP="003E39E8">
      <w:pPr>
        <w:numPr>
          <w:ilvl w:val="0"/>
          <w:numId w:val="21"/>
        </w:numPr>
        <w:rPr>
          <w:rFonts w:asciiTheme="minorHAnsi" w:hAnsiTheme="minorHAnsi"/>
        </w:rPr>
      </w:pPr>
      <w:r w:rsidRPr="00A96400">
        <w:rPr>
          <w:rFonts w:asciiTheme="minorHAnsi" w:hAnsiTheme="minorHAnsi"/>
        </w:rPr>
        <w:t>учащийся  полностью справляется с поставленной целью урока;</w:t>
      </w:r>
    </w:p>
    <w:p w:rsidR="004A3C02" w:rsidRPr="00A96400" w:rsidRDefault="004A3C02" w:rsidP="003E39E8">
      <w:pPr>
        <w:numPr>
          <w:ilvl w:val="0"/>
          <w:numId w:val="21"/>
        </w:numPr>
        <w:rPr>
          <w:rFonts w:asciiTheme="minorHAnsi" w:hAnsiTheme="minorHAnsi"/>
        </w:rPr>
      </w:pPr>
      <w:r w:rsidRPr="00A96400">
        <w:rPr>
          <w:rFonts w:asciiTheme="minorHAnsi" w:hAnsiTheme="minorHAnsi"/>
        </w:rPr>
        <w:t>правильно излагает изученный материал и умеет применить полученные  знания на практике;</w:t>
      </w:r>
    </w:p>
    <w:p w:rsidR="004A3C02" w:rsidRPr="00A96400" w:rsidRDefault="004A3C02" w:rsidP="003E39E8">
      <w:pPr>
        <w:numPr>
          <w:ilvl w:val="0"/>
          <w:numId w:val="21"/>
        </w:numPr>
        <w:rPr>
          <w:rFonts w:asciiTheme="minorHAnsi" w:hAnsiTheme="minorHAnsi"/>
        </w:rPr>
      </w:pPr>
      <w:proofErr w:type="gramStart"/>
      <w:r w:rsidRPr="00A96400">
        <w:rPr>
          <w:rFonts w:asciiTheme="minorHAnsi" w:hAnsiTheme="minorHAnsi"/>
        </w:rPr>
        <w:t>верно</w:t>
      </w:r>
      <w:proofErr w:type="gramEnd"/>
      <w:r w:rsidRPr="00A96400">
        <w:rPr>
          <w:rFonts w:asciiTheme="minorHAnsi" w:hAnsiTheme="minorHAnsi"/>
        </w:rPr>
        <w:t xml:space="preserve"> решает композицию рисунка, т.е. гармонично согласовывает между  собой все компоненты изображения;</w:t>
      </w:r>
    </w:p>
    <w:p w:rsidR="004A3C02" w:rsidRPr="00A96400" w:rsidRDefault="004A3C02" w:rsidP="003E39E8">
      <w:pPr>
        <w:numPr>
          <w:ilvl w:val="0"/>
          <w:numId w:val="21"/>
        </w:numPr>
        <w:rPr>
          <w:rFonts w:asciiTheme="minorHAnsi" w:hAnsiTheme="minorHAnsi"/>
        </w:rPr>
      </w:pPr>
      <w:r w:rsidRPr="00A96400">
        <w:rPr>
          <w:rFonts w:asciiTheme="minorHAnsi" w:hAnsiTheme="minorHAnsi"/>
        </w:rPr>
        <w:t xml:space="preserve">умеет подметить и передать в изображении наиболее </w:t>
      </w:r>
      <w:proofErr w:type="gramStart"/>
      <w:r w:rsidRPr="00A96400">
        <w:rPr>
          <w:rFonts w:asciiTheme="minorHAnsi" w:hAnsiTheme="minorHAnsi"/>
        </w:rPr>
        <w:t>характерное</w:t>
      </w:r>
      <w:proofErr w:type="gramEnd"/>
      <w:r w:rsidRPr="00A96400">
        <w:rPr>
          <w:rFonts w:asciiTheme="minorHAnsi" w:hAnsiTheme="minorHAnsi"/>
        </w:rPr>
        <w:t>.</w:t>
      </w:r>
    </w:p>
    <w:p w:rsidR="004A3C02" w:rsidRPr="00A96400" w:rsidRDefault="004A3C02" w:rsidP="003E39E8">
      <w:pPr>
        <w:rPr>
          <w:rFonts w:asciiTheme="minorHAnsi" w:hAnsiTheme="minorHAnsi"/>
          <w:b/>
        </w:rPr>
      </w:pPr>
      <w:r w:rsidRPr="00A96400">
        <w:rPr>
          <w:rFonts w:asciiTheme="minorHAnsi" w:hAnsiTheme="minorHAnsi"/>
          <w:b/>
        </w:rPr>
        <w:t>Оценка "4" </w:t>
      </w:r>
    </w:p>
    <w:p w:rsidR="004A3C02" w:rsidRPr="00A96400" w:rsidRDefault="004A3C02" w:rsidP="003E39E8">
      <w:pPr>
        <w:numPr>
          <w:ilvl w:val="0"/>
          <w:numId w:val="22"/>
        </w:numPr>
        <w:rPr>
          <w:rFonts w:asciiTheme="minorHAnsi" w:hAnsiTheme="minorHAnsi"/>
        </w:rPr>
      </w:pPr>
      <w:r w:rsidRPr="00A96400">
        <w:rPr>
          <w:rFonts w:asciiTheme="minorHAnsi" w:hAnsiTheme="minorHAnsi"/>
        </w:rPr>
        <w:t>учащийся полностью овладел программным материалом, но при изложении его допускает неточности второстепенного характера;</w:t>
      </w:r>
    </w:p>
    <w:p w:rsidR="004A3C02" w:rsidRPr="00A96400" w:rsidRDefault="004A3C02" w:rsidP="003E39E8">
      <w:pPr>
        <w:numPr>
          <w:ilvl w:val="0"/>
          <w:numId w:val="22"/>
        </w:numPr>
        <w:rPr>
          <w:rFonts w:asciiTheme="minorHAnsi" w:hAnsiTheme="minorHAnsi"/>
        </w:rPr>
      </w:pPr>
      <w:r w:rsidRPr="00A96400">
        <w:rPr>
          <w:rFonts w:asciiTheme="minorHAnsi" w:hAnsiTheme="minorHAnsi"/>
        </w:rPr>
        <w:t>гармонично согласовывает между собой все компоненты изображения;</w:t>
      </w:r>
    </w:p>
    <w:p w:rsidR="004A3C02" w:rsidRPr="00A96400" w:rsidRDefault="004A3C02" w:rsidP="003E39E8">
      <w:pPr>
        <w:numPr>
          <w:ilvl w:val="0"/>
          <w:numId w:val="22"/>
        </w:numPr>
        <w:rPr>
          <w:rFonts w:asciiTheme="minorHAnsi" w:hAnsiTheme="minorHAnsi"/>
        </w:rPr>
      </w:pPr>
      <w:r w:rsidRPr="00A96400">
        <w:rPr>
          <w:rFonts w:asciiTheme="minorHAnsi" w:hAnsiTheme="minorHAnsi"/>
        </w:rPr>
        <w:t>умеет подметить, но не совсем точно передаёт в изображении наиболее</w:t>
      </w:r>
      <w:r w:rsidRPr="00A96400">
        <w:rPr>
          <w:rFonts w:asciiTheme="minorHAnsi" w:hAnsiTheme="minorHAnsi"/>
        </w:rPr>
        <w:br/>
      </w:r>
      <w:proofErr w:type="gramStart"/>
      <w:r w:rsidRPr="00A96400">
        <w:rPr>
          <w:rFonts w:asciiTheme="minorHAnsi" w:hAnsiTheme="minorHAnsi"/>
        </w:rPr>
        <w:t>характерное</w:t>
      </w:r>
      <w:proofErr w:type="gramEnd"/>
      <w:r w:rsidRPr="00A96400">
        <w:rPr>
          <w:rFonts w:asciiTheme="minorHAnsi" w:hAnsiTheme="minorHAnsi"/>
        </w:rPr>
        <w:t>.</w:t>
      </w:r>
    </w:p>
    <w:p w:rsidR="000D4A94" w:rsidRDefault="004A3C02" w:rsidP="003E39E8">
      <w:pPr>
        <w:rPr>
          <w:rFonts w:asciiTheme="minorHAnsi" w:hAnsiTheme="minorHAnsi"/>
        </w:rPr>
      </w:pPr>
      <w:r w:rsidRPr="00A96400">
        <w:rPr>
          <w:rFonts w:asciiTheme="minorHAnsi" w:hAnsiTheme="minorHAnsi"/>
          <w:b/>
        </w:rPr>
        <w:t>Оценка "3"</w:t>
      </w:r>
      <w:r w:rsidR="002210F6" w:rsidRPr="00A96400">
        <w:rPr>
          <w:rFonts w:asciiTheme="minorHAnsi" w:hAnsiTheme="minorHAnsi"/>
          <w:b/>
        </w:rPr>
        <w:t xml:space="preserve">     </w:t>
      </w:r>
      <w:r w:rsidRPr="00A96400">
        <w:rPr>
          <w:rFonts w:asciiTheme="minorHAnsi" w:hAnsiTheme="minorHAnsi"/>
        </w:rPr>
        <w:t>учащийся слабо справляется с поставленной целью урока;</w:t>
      </w:r>
      <w:r w:rsidR="003E39E8" w:rsidRPr="00A96400">
        <w:rPr>
          <w:rFonts w:asciiTheme="minorHAnsi" w:hAnsiTheme="minorHAnsi"/>
        </w:rPr>
        <w:t xml:space="preserve">     </w:t>
      </w:r>
      <w:r w:rsidRPr="00A96400">
        <w:rPr>
          <w:rFonts w:asciiTheme="minorHAnsi" w:hAnsiTheme="minorHAnsi"/>
        </w:rPr>
        <w:t>допускает неточность в изложении изученного материала.</w:t>
      </w:r>
    </w:p>
    <w:p w:rsidR="00E6558A" w:rsidRDefault="00E6558A" w:rsidP="003E39E8">
      <w:pPr>
        <w:rPr>
          <w:rFonts w:asciiTheme="minorHAnsi" w:hAnsiTheme="minorHAnsi"/>
        </w:rPr>
      </w:pPr>
    </w:p>
    <w:p w:rsidR="00E6558A" w:rsidRDefault="00E6558A" w:rsidP="00E6558A">
      <w:pPr>
        <w:tabs>
          <w:tab w:val="left" w:pos="5692"/>
        </w:tabs>
        <w:spacing w:after="200" w:line="276" w:lineRule="auto"/>
        <w:rPr>
          <w:rFonts w:ascii="Calibri" w:eastAsia="Calibri" w:hAnsi="Calibri"/>
          <w:sz w:val="28"/>
          <w:szCs w:val="22"/>
          <w:lang w:eastAsia="en-US"/>
        </w:rPr>
      </w:pPr>
    </w:p>
    <w:p w:rsidR="00E6558A" w:rsidRDefault="00E6558A" w:rsidP="00E6558A">
      <w:pPr>
        <w:tabs>
          <w:tab w:val="left" w:pos="5692"/>
        </w:tabs>
        <w:spacing w:after="200" w:line="276" w:lineRule="auto"/>
        <w:rPr>
          <w:rFonts w:ascii="Calibri" w:eastAsia="Calibri" w:hAnsi="Calibri"/>
          <w:sz w:val="28"/>
          <w:szCs w:val="22"/>
          <w:lang w:eastAsia="en-US"/>
        </w:rPr>
      </w:pPr>
      <w:bookmarkStart w:id="0" w:name="_GoBack"/>
      <w:bookmarkEnd w:id="0"/>
    </w:p>
    <w:p w:rsidR="00E6558A" w:rsidRPr="00E6558A" w:rsidRDefault="00E6558A" w:rsidP="00E6558A">
      <w:pPr>
        <w:tabs>
          <w:tab w:val="left" w:pos="5692"/>
        </w:tabs>
        <w:spacing w:after="200" w:line="276" w:lineRule="auto"/>
        <w:rPr>
          <w:rFonts w:ascii="Calibri" w:eastAsia="Calibri" w:hAnsi="Calibri"/>
          <w:sz w:val="28"/>
          <w:szCs w:val="22"/>
          <w:lang w:eastAsia="en-US"/>
        </w:rPr>
      </w:pPr>
      <w:r w:rsidRPr="00E6558A">
        <w:rPr>
          <w:rFonts w:ascii="Calibri" w:eastAsia="Calibri" w:hAnsi="Calibri"/>
          <w:sz w:val="28"/>
          <w:szCs w:val="22"/>
          <w:lang w:eastAsia="en-US"/>
        </w:rPr>
        <w:t xml:space="preserve">СОГЛАСОВАНО                                                                 </w:t>
      </w:r>
      <w:proofErr w:type="spellStart"/>
      <w:proofErr w:type="gramStart"/>
      <w:r w:rsidRPr="00E6558A">
        <w:rPr>
          <w:rFonts w:ascii="Calibri" w:eastAsia="Calibri" w:hAnsi="Calibri"/>
          <w:sz w:val="28"/>
          <w:szCs w:val="22"/>
          <w:lang w:eastAsia="en-US"/>
        </w:rPr>
        <w:t>СОГЛАСОВАНО</w:t>
      </w:r>
      <w:proofErr w:type="spellEnd"/>
      <w:proofErr w:type="gramEnd"/>
    </w:p>
    <w:p w:rsidR="00E6558A" w:rsidRPr="00E6558A" w:rsidRDefault="00E6558A" w:rsidP="00E6558A">
      <w:pPr>
        <w:tabs>
          <w:tab w:val="left" w:pos="5692"/>
        </w:tabs>
        <w:spacing w:after="200"/>
        <w:rPr>
          <w:rFonts w:ascii="Calibri" w:eastAsia="Calibri" w:hAnsi="Calibri"/>
          <w:szCs w:val="22"/>
          <w:lang w:eastAsia="en-US"/>
        </w:rPr>
      </w:pPr>
      <w:r w:rsidRPr="00E6558A">
        <w:rPr>
          <w:rFonts w:ascii="Calibri" w:eastAsia="Calibri" w:hAnsi="Calibri"/>
          <w:szCs w:val="22"/>
          <w:lang w:eastAsia="en-US"/>
        </w:rPr>
        <w:t xml:space="preserve">       Протоколом заседания                                                                  Заместитель директора по УВР</w:t>
      </w:r>
    </w:p>
    <w:p w:rsidR="00E6558A" w:rsidRPr="00E6558A" w:rsidRDefault="00E6558A" w:rsidP="00E6558A">
      <w:pPr>
        <w:tabs>
          <w:tab w:val="left" w:pos="6358"/>
        </w:tabs>
        <w:spacing w:after="200"/>
        <w:rPr>
          <w:rFonts w:ascii="Calibri" w:eastAsia="Calibri" w:hAnsi="Calibri"/>
          <w:szCs w:val="22"/>
          <w:lang w:eastAsia="en-US"/>
        </w:rPr>
      </w:pPr>
      <w:r w:rsidRPr="00E6558A">
        <w:rPr>
          <w:rFonts w:ascii="Calibri" w:eastAsia="Calibri" w:hAnsi="Calibri"/>
          <w:szCs w:val="22"/>
          <w:lang w:eastAsia="en-US"/>
        </w:rPr>
        <w:t xml:space="preserve">        методического совета</w:t>
      </w:r>
      <w:r w:rsidRPr="00E6558A">
        <w:rPr>
          <w:rFonts w:ascii="Calibri" w:eastAsia="Calibri" w:hAnsi="Calibri"/>
          <w:szCs w:val="22"/>
          <w:lang w:eastAsia="en-US"/>
        </w:rPr>
        <w:tab/>
        <w:t>_______________Барышникова О.Н.</w:t>
      </w:r>
    </w:p>
    <w:p w:rsidR="00E6558A" w:rsidRPr="00E6558A" w:rsidRDefault="00E6558A" w:rsidP="00E6558A">
      <w:pPr>
        <w:tabs>
          <w:tab w:val="left" w:pos="6358"/>
        </w:tabs>
        <w:spacing w:after="200"/>
        <w:rPr>
          <w:rFonts w:ascii="Calibri" w:eastAsia="Calibri" w:hAnsi="Calibri"/>
          <w:szCs w:val="22"/>
          <w:lang w:eastAsia="en-US"/>
        </w:rPr>
      </w:pPr>
      <w:r w:rsidRPr="00E6558A">
        <w:rPr>
          <w:rFonts w:ascii="Calibri" w:eastAsia="Calibri" w:hAnsi="Calibri"/>
          <w:szCs w:val="22"/>
          <w:lang w:eastAsia="en-US"/>
        </w:rPr>
        <w:t xml:space="preserve">       МБОУ Усьманской ООШ</w:t>
      </w:r>
      <w:r w:rsidRPr="00E6558A">
        <w:rPr>
          <w:rFonts w:ascii="Calibri" w:eastAsia="Calibri" w:hAnsi="Calibri"/>
          <w:szCs w:val="22"/>
          <w:lang w:eastAsia="en-US"/>
        </w:rPr>
        <w:tab/>
        <w:t>_____________20______года</w:t>
      </w:r>
    </w:p>
    <w:p w:rsidR="00E6558A" w:rsidRPr="00E6558A" w:rsidRDefault="00E6558A" w:rsidP="00E6558A">
      <w:pPr>
        <w:tabs>
          <w:tab w:val="left" w:pos="5692"/>
        </w:tabs>
        <w:spacing w:after="200"/>
        <w:rPr>
          <w:rFonts w:ascii="Calibri" w:eastAsia="Calibri" w:hAnsi="Calibri"/>
          <w:szCs w:val="22"/>
          <w:lang w:eastAsia="en-US"/>
        </w:rPr>
      </w:pPr>
      <w:r w:rsidRPr="00E6558A">
        <w:rPr>
          <w:rFonts w:ascii="Calibri" w:eastAsia="Calibri" w:hAnsi="Calibri"/>
          <w:szCs w:val="22"/>
          <w:lang w:eastAsia="en-US"/>
        </w:rPr>
        <w:t>От ______20___года № _____</w:t>
      </w:r>
    </w:p>
    <w:p w:rsidR="00E6558A" w:rsidRPr="00E6558A" w:rsidRDefault="00E6558A" w:rsidP="00E6558A">
      <w:pPr>
        <w:tabs>
          <w:tab w:val="left" w:pos="5692"/>
        </w:tabs>
        <w:spacing w:after="200"/>
        <w:rPr>
          <w:rFonts w:ascii="Calibri" w:eastAsia="Calibri" w:hAnsi="Calibri"/>
          <w:szCs w:val="22"/>
          <w:lang w:eastAsia="en-US"/>
        </w:rPr>
      </w:pPr>
      <w:r w:rsidRPr="00E6558A">
        <w:rPr>
          <w:rFonts w:ascii="Calibri" w:eastAsia="Calibri" w:hAnsi="Calibri"/>
          <w:szCs w:val="22"/>
          <w:lang w:eastAsia="en-US"/>
        </w:rPr>
        <w:t xml:space="preserve">_________ </w:t>
      </w:r>
      <w:proofErr w:type="spellStart"/>
      <w:r w:rsidRPr="00E6558A">
        <w:rPr>
          <w:rFonts w:ascii="Calibri" w:eastAsia="Calibri" w:hAnsi="Calibri"/>
          <w:szCs w:val="22"/>
          <w:lang w:eastAsia="en-US"/>
        </w:rPr>
        <w:t>Дудочниковой</w:t>
      </w:r>
      <w:proofErr w:type="spellEnd"/>
      <w:r w:rsidRPr="00E6558A">
        <w:rPr>
          <w:rFonts w:ascii="Calibri" w:eastAsia="Calibri" w:hAnsi="Calibri"/>
          <w:szCs w:val="22"/>
          <w:lang w:eastAsia="en-US"/>
        </w:rPr>
        <w:t xml:space="preserve"> Н.В</w:t>
      </w:r>
    </w:p>
    <w:p w:rsidR="00E6558A" w:rsidRPr="00A96400" w:rsidRDefault="00E6558A" w:rsidP="003E39E8">
      <w:pPr>
        <w:rPr>
          <w:rFonts w:asciiTheme="minorHAnsi" w:eastAsia="Calibri" w:hAnsiTheme="minorHAnsi"/>
          <w:b/>
        </w:rPr>
      </w:pPr>
    </w:p>
    <w:sectPr w:rsidR="00E6558A" w:rsidRPr="00A96400" w:rsidSect="000D4A9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lip_image001"/>
      </v:shape>
    </w:pict>
  </w:numPicBullet>
  <w:abstractNum w:abstractNumId="0">
    <w:nsid w:val="00AB4B32"/>
    <w:multiLevelType w:val="hybridMultilevel"/>
    <w:tmpl w:val="FA9266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B257C"/>
    <w:multiLevelType w:val="hybridMultilevel"/>
    <w:tmpl w:val="E7460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674DE3"/>
    <w:multiLevelType w:val="multilevel"/>
    <w:tmpl w:val="89C82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324B00"/>
    <w:multiLevelType w:val="hybridMultilevel"/>
    <w:tmpl w:val="63C2943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181772"/>
    <w:multiLevelType w:val="hybridMultilevel"/>
    <w:tmpl w:val="47944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7B658F"/>
    <w:multiLevelType w:val="hybridMultilevel"/>
    <w:tmpl w:val="EB6C0D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6BA1BC7"/>
    <w:multiLevelType w:val="hybridMultilevel"/>
    <w:tmpl w:val="3BA6B5B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032BF6"/>
    <w:multiLevelType w:val="hybridMultilevel"/>
    <w:tmpl w:val="805271C0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CB672C"/>
    <w:multiLevelType w:val="hybridMultilevel"/>
    <w:tmpl w:val="E7460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2C4A67"/>
    <w:multiLevelType w:val="hybridMultilevel"/>
    <w:tmpl w:val="B1C2166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6F1A3F"/>
    <w:multiLevelType w:val="hybridMultilevel"/>
    <w:tmpl w:val="40E2899E"/>
    <w:lvl w:ilvl="0" w:tplc="0419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605ADF"/>
    <w:multiLevelType w:val="hybridMultilevel"/>
    <w:tmpl w:val="D57801F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5C10D2"/>
    <w:multiLevelType w:val="multilevel"/>
    <w:tmpl w:val="1474F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4826CD"/>
    <w:multiLevelType w:val="hybridMultilevel"/>
    <w:tmpl w:val="60B2FD46"/>
    <w:lvl w:ilvl="0" w:tplc="3118CEF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F8A4441"/>
    <w:multiLevelType w:val="hybridMultilevel"/>
    <w:tmpl w:val="94EEE988"/>
    <w:lvl w:ilvl="0" w:tplc="04190007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513BB0"/>
    <w:multiLevelType w:val="multilevel"/>
    <w:tmpl w:val="31D08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3AF6161"/>
    <w:multiLevelType w:val="hybridMultilevel"/>
    <w:tmpl w:val="23A49A18"/>
    <w:lvl w:ilvl="0" w:tplc="0419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48D126A"/>
    <w:multiLevelType w:val="hybridMultilevel"/>
    <w:tmpl w:val="EA36D8BC"/>
    <w:lvl w:ilvl="0" w:tplc="CBBC6A7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E252F21"/>
    <w:multiLevelType w:val="hybridMultilevel"/>
    <w:tmpl w:val="6D386A8C"/>
    <w:lvl w:ilvl="0" w:tplc="0419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2"/>
  </w:num>
  <w:num w:numId="12">
    <w:abstractNumId w:val="4"/>
  </w:num>
  <w:num w:numId="13">
    <w:abstractNumId w:val="15"/>
  </w:num>
  <w:num w:numId="14">
    <w:abstractNumId w:val="3"/>
  </w:num>
  <w:num w:numId="15">
    <w:abstractNumId w:val="7"/>
  </w:num>
  <w:num w:numId="16">
    <w:abstractNumId w:val="5"/>
  </w:num>
  <w:num w:numId="17">
    <w:abstractNumId w:val="6"/>
  </w:num>
  <w:num w:numId="18">
    <w:abstractNumId w:val="11"/>
  </w:num>
  <w:num w:numId="19">
    <w:abstractNumId w:val="18"/>
  </w:num>
  <w:num w:numId="20">
    <w:abstractNumId w:val="20"/>
  </w:num>
  <w:num w:numId="21">
    <w:abstractNumId w:val="17"/>
  </w:num>
  <w:num w:numId="22">
    <w:abstractNumId w:val="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72349"/>
    <w:rsid w:val="00022457"/>
    <w:rsid w:val="00056E00"/>
    <w:rsid w:val="00070253"/>
    <w:rsid w:val="000A2D4B"/>
    <w:rsid w:val="000C4C92"/>
    <w:rsid w:val="000C7361"/>
    <w:rsid w:val="000D4A94"/>
    <w:rsid w:val="00120C81"/>
    <w:rsid w:val="0013228A"/>
    <w:rsid w:val="0015014C"/>
    <w:rsid w:val="00156D61"/>
    <w:rsid w:val="001A374A"/>
    <w:rsid w:val="001A4816"/>
    <w:rsid w:val="001C60F9"/>
    <w:rsid w:val="00202DB8"/>
    <w:rsid w:val="002210F6"/>
    <w:rsid w:val="00237DAF"/>
    <w:rsid w:val="0025136E"/>
    <w:rsid w:val="00257026"/>
    <w:rsid w:val="00290D17"/>
    <w:rsid w:val="002C2C96"/>
    <w:rsid w:val="002F1A45"/>
    <w:rsid w:val="002F308A"/>
    <w:rsid w:val="003074DA"/>
    <w:rsid w:val="00312A20"/>
    <w:rsid w:val="003257E3"/>
    <w:rsid w:val="00361E7C"/>
    <w:rsid w:val="003A1DC7"/>
    <w:rsid w:val="003D65A4"/>
    <w:rsid w:val="003E39E8"/>
    <w:rsid w:val="00426D95"/>
    <w:rsid w:val="00473CC2"/>
    <w:rsid w:val="00482808"/>
    <w:rsid w:val="004A3C02"/>
    <w:rsid w:val="0054328E"/>
    <w:rsid w:val="0056201E"/>
    <w:rsid w:val="00591C14"/>
    <w:rsid w:val="00600DA0"/>
    <w:rsid w:val="0064597A"/>
    <w:rsid w:val="006734EF"/>
    <w:rsid w:val="006A14D5"/>
    <w:rsid w:val="0070114F"/>
    <w:rsid w:val="00730364"/>
    <w:rsid w:val="00796D8D"/>
    <w:rsid w:val="007B2B13"/>
    <w:rsid w:val="007D6A7B"/>
    <w:rsid w:val="007E6F05"/>
    <w:rsid w:val="00800FDC"/>
    <w:rsid w:val="008237E1"/>
    <w:rsid w:val="008322A0"/>
    <w:rsid w:val="008372D6"/>
    <w:rsid w:val="00867FF4"/>
    <w:rsid w:val="008832AC"/>
    <w:rsid w:val="008E204F"/>
    <w:rsid w:val="008E6A5D"/>
    <w:rsid w:val="00937A94"/>
    <w:rsid w:val="0094079A"/>
    <w:rsid w:val="00941BF8"/>
    <w:rsid w:val="00947CDA"/>
    <w:rsid w:val="00980AF6"/>
    <w:rsid w:val="009A1821"/>
    <w:rsid w:val="009B6DEF"/>
    <w:rsid w:val="009D62BB"/>
    <w:rsid w:val="00A70452"/>
    <w:rsid w:val="00A72349"/>
    <w:rsid w:val="00A9208F"/>
    <w:rsid w:val="00A96400"/>
    <w:rsid w:val="00AA2B4D"/>
    <w:rsid w:val="00AA4ABC"/>
    <w:rsid w:val="00AD1173"/>
    <w:rsid w:val="00AE0781"/>
    <w:rsid w:val="00AF3078"/>
    <w:rsid w:val="00B127E6"/>
    <w:rsid w:val="00B30EB5"/>
    <w:rsid w:val="00B36052"/>
    <w:rsid w:val="00B414A9"/>
    <w:rsid w:val="00B43B36"/>
    <w:rsid w:val="00B55FD2"/>
    <w:rsid w:val="00B91108"/>
    <w:rsid w:val="00C1410D"/>
    <w:rsid w:val="00C5446A"/>
    <w:rsid w:val="00C61BEC"/>
    <w:rsid w:val="00C975AE"/>
    <w:rsid w:val="00CB7EEE"/>
    <w:rsid w:val="00CC395B"/>
    <w:rsid w:val="00CF15E4"/>
    <w:rsid w:val="00CF71DB"/>
    <w:rsid w:val="00D227BC"/>
    <w:rsid w:val="00D742BB"/>
    <w:rsid w:val="00DE46D9"/>
    <w:rsid w:val="00E0044E"/>
    <w:rsid w:val="00E416E7"/>
    <w:rsid w:val="00E6558A"/>
    <w:rsid w:val="00E77DD5"/>
    <w:rsid w:val="00F12377"/>
    <w:rsid w:val="00F23787"/>
    <w:rsid w:val="00F56974"/>
    <w:rsid w:val="00F726D3"/>
    <w:rsid w:val="00F729E6"/>
    <w:rsid w:val="00FE2014"/>
    <w:rsid w:val="00FF7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20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96D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234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A7234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796D8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920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1">
    <w:name w:val="Body Text Indent 2"/>
    <w:basedOn w:val="a"/>
    <w:link w:val="22"/>
    <w:semiHidden/>
    <w:rsid w:val="00A9208F"/>
    <w:pPr>
      <w:spacing w:line="360" w:lineRule="auto"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A9208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202DB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02D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rsid w:val="00202DB8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202DB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257026"/>
    <w:pPr>
      <w:spacing w:before="100" w:beforeAutospacing="1" w:after="119"/>
    </w:pPr>
  </w:style>
  <w:style w:type="paragraph" w:styleId="aa">
    <w:name w:val="Balloon Text"/>
    <w:basedOn w:val="a"/>
    <w:link w:val="ab"/>
    <w:uiPriority w:val="99"/>
    <w:semiHidden/>
    <w:unhideWhenUsed/>
    <w:rsid w:val="00B127E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27E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Основной текст_"/>
    <w:basedOn w:val="a0"/>
    <w:link w:val="11"/>
    <w:rsid w:val="0002245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rial9pt0pt">
    <w:name w:val="Основной текст + Arial;9 pt;Интервал 0 pt"/>
    <w:basedOn w:val="ac"/>
    <w:rsid w:val="00022457"/>
    <w:rPr>
      <w:rFonts w:ascii="Arial" w:eastAsia="Arial" w:hAnsi="Arial" w:cs="Arial"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c"/>
    <w:rsid w:val="00022457"/>
    <w:pPr>
      <w:widowControl w:val="0"/>
      <w:shd w:val="clear" w:color="auto" w:fill="FFFFFF"/>
    </w:pPr>
    <w:rPr>
      <w:sz w:val="20"/>
      <w:szCs w:val="20"/>
      <w:lang w:eastAsia="en-US"/>
    </w:rPr>
  </w:style>
  <w:style w:type="paragraph" w:customStyle="1" w:styleId="c3">
    <w:name w:val="c3"/>
    <w:basedOn w:val="a"/>
    <w:rsid w:val="0054328E"/>
    <w:pPr>
      <w:spacing w:before="90" w:after="90"/>
    </w:pPr>
  </w:style>
  <w:style w:type="character" w:customStyle="1" w:styleId="c6">
    <w:name w:val="c6"/>
    <w:basedOn w:val="a0"/>
    <w:rsid w:val="005432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9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56605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9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5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068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0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93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708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61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217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9180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881485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8329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7339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990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4858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13064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29809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62120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74151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67136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A4A276-1FB0-494F-850E-74C3D7C6D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10</Pages>
  <Words>3898</Words>
  <Characters>22224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Нина</cp:lastModifiedBy>
  <cp:revision>64</cp:revision>
  <cp:lastPrinted>2014-10-06T09:14:00Z</cp:lastPrinted>
  <dcterms:created xsi:type="dcterms:W3CDTF">2012-04-21T16:20:00Z</dcterms:created>
  <dcterms:modified xsi:type="dcterms:W3CDTF">2014-10-06T09:20:00Z</dcterms:modified>
</cp:coreProperties>
</file>